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4488" w14:textId="77777777" w:rsidR="00B1554B" w:rsidRDefault="00B1554B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FF6D1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2CC687F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14:paraId="66D1AF4B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14:paraId="153EC450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23FDF267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91BE1" w14:textId="77777777" w:rsidR="000D324D" w:rsidRPr="00A03FC8" w:rsidRDefault="000D324D" w:rsidP="000D3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 О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 Т  А  Н  О  В  Л  Е  Н  И  Е</w:t>
      </w:r>
    </w:p>
    <w:p w14:paraId="6FBF64FF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9277CF" w14:textId="77777777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от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2023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14:paraId="3A0B0CB4" w14:textId="77777777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31A53" w14:textId="77777777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5C031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14:paraId="47EAC9B4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8D72F" w14:textId="77777777"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Ингарского сельского поселения Приволжского муниципального района от 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№ 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07.05.2014  № 60 «О порядке  разработки и оценки эффективности муниципальных программ Ингарского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14:paraId="2673E2EB" w14:textId="77777777"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517BB" w14:textId="77777777"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77FC29E9" w14:textId="77777777" w:rsidR="000D324D" w:rsidRPr="00A03FC8" w:rsidRDefault="000D324D" w:rsidP="000D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0CCB4" w14:textId="77777777" w:rsidR="000D324D" w:rsidRDefault="000D324D" w:rsidP="000D324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Утвердить муниципальную программу Ингарского сельского поселения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«Благоустройство территории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4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6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годы»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(прилагается). </w:t>
      </w:r>
    </w:p>
    <w:p w14:paraId="0E19CF04" w14:textId="77777777" w:rsidR="000D324D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 Постановление администрации Ингарского сельского поселения Приволжского муниципального района от 29.08.2022 № 92</w:t>
      </w:r>
      <w:r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считать утратившим силу.</w:t>
      </w:r>
    </w:p>
    <w:p w14:paraId="0F2773B8" w14:textId="77777777"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14:paraId="778F1436" w14:textId="77777777"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14:paraId="47074890" w14:textId="77777777" w:rsidR="000D324D" w:rsidRPr="00A03FC8" w:rsidRDefault="000D324D" w:rsidP="000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 01.01.202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7D779A58" w14:textId="77777777" w:rsidR="000D324D" w:rsidRPr="00A03FC8" w:rsidRDefault="000D324D" w:rsidP="000D324D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92098" w14:textId="77777777"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14:paraId="0C146687" w14:textId="77777777"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14:paraId="05ADED89" w14:textId="77777777" w:rsidR="000D324D" w:rsidRPr="00A03FC8" w:rsidRDefault="000D324D" w:rsidP="000D324D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E65DA" w14:textId="77777777" w:rsidR="006B6FDD" w:rsidRDefault="006B6FDD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1816482B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14:paraId="29DB69B9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14:paraId="6173985A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14:paraId="2AA88CBD" w14:textId="77777777" w:rsidR="00E7111E" w:rsidRDefault="00EA58F9" w:rsidP="00EA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6B6FD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30.08</w:t>
      </w:r>
      <w:r w:rsidR="009B36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6B6FD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76</w:t>
      </w:r>
    </w:p>
    <w:p w14:paraId="1F2BF28C" w14:textId="77777777" w:rsidR="00EA58F9" w:rsidRPr="00E7111E" w:rsidRDefault="00EA58F9" w:rsidP="00EA5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14:paraId="7404AE10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14:paraId="72968768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14:paraId="13D59AB1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14:paraId="049C4029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0D324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6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14:paraId="79561FC9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14:paraId="780E5961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14:paraId="5987C5B7" w14:textId="77777777"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14:paraId="48B8D17A" w14:textId="77777777"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14:paraId="7549008C" w14:textId="77777777"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14:paraId="0CA6E2CA" w14:textId="77777777"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14:paraId="79571075" w14:textId="77777777"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14:paraId="2AF3206F" w14:textId="77777777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57BC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8B41" w14:textId="77777777"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14:paraId="2D6C3327" w14:textId="77777777" w:rsidR="00E7111E" w:rsidRPr="00E7111E" w:rsidRDefault="00E7111E" w:rsidP="000D3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14:paraId="7F5906C7" w14:textId="77777777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DD1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1D4E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0C562623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Благоустройство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общего пользования 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Ингарского сельского поселения в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6001B64C" w14:textId="77777777"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3CBB7A8B" w14:textId="77777777"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14:paraId="45B25EB8" w14:textId="77777777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9CC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E100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14:paraId="7CD92F58" w14:textId="77777777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88A5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FD95" w14:textId="77777777"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14:paraId="7CE2F639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эстетического вида Ингарского сельского поселения Приволжского муниципального района</w:t>
            </w:r>
          </w:p>
          <w:p w14:paraId="2A0CD249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</w:t>
            </w:r>
            <w:r w:rsidR="005D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14:paraId="48EC0260" w14:textId="77777777"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14:paraId="2123FE22" w14:textId="77777777"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14:paraId="5C95C2CE" w14:textId="77777777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A50BC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Объемы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ресурсного обеспечения Программы </w:t>
            </w:r>
          </w:p>
          <w:p w14:paraId="47F80940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7A4A2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Программы/</w:t>
            </w:r>
          </w:p>
          <w:p w14:paraId="1BC3A02A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F69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Год реализации Программы</w:t>
            </w:r>
          </w:p>
        </w:tc>
      </w:tr>
      <w:tr w:rsidR="00483B36" w:rsidRPr="00E7111E" w14:paraId="2E964107" w14:textId="77777777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337F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78718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C95" w14:textId="77777777" w:rsidR="00483B36" w:rsidRPr="00E7111E" w:rsidRDefault="00483B36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328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  <w:p w14:paraId="4EC2D3C1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53B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  <w:p w14:paraId="49FDF469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14:paraId="66C83C25" w14:textId="77777777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97E10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174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14:paraId="6D22B094" w14:textId="77777777" w:rsidR="00483B36" w:rsidRPr="00E7111E" w:rsidRDefault="00483B36" w:rsidP="00A0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E44" w14:textId="77777777" w:rsidR="00483B36" w:rsidRPr="00D10845" w:rsidRDefault="006A1498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1482869,00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453" w14:textId="77777777" w:rsidR="00483B36" w:rsidRPr="00E303B4" w:rsidRDefault="006A1498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1208895,10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407" w14:textId="77777777" w:rsidR="00483B36" w:rsidRPr="00E303B4" w:rsidRDefault="006A1498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1080699,10</w:t>
            </w:r>
          </w:p>
        </w:tc>
      </w:tr>
      <w:tr w:rsidR="006A1498" w:rsidRPr="00E7111E" w14:paraId="31E22240" w14:textId="77777777" w:rsidTr="00203BEA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3BD9" w14:textId="77777777" w:rsidR="006A1498" w:rsidRPr="00E7111E" w:rsidRDefault="006A149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697" w14:textId="77777777" w:rsidR="006A1498" w:rsidRPr="00E7111E" w:rsidRDefault="006A149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8FD" w14:textId="77777777" w:rsidR="006A1498" w:rsidRPr="006A1498" w:rsidRDefault="006A1498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1482869,00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EBF" w14:textId="77777777" w:rsidR="006A1498" w:rsidRPr="006A1498" w:rsidRDefault="006A1498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1208895,10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140" w14:textId="77777777" w:rsidR="006A1498" w:rsidRPr="006A1498" w:rsidRDefault="006A1498" w:rsidP="0096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1080699,10</w:t>
            </w:r>
          </w:p>
        </w:tc>
      </w:tr>
      <w:tr w:rsidR="00483B36" w:rsidRPr="00E7111E" w14:paraId="1F80A017" w14:textId="77777777" w:rsidTr="00483B36">
        <w:trPr>
          <w:trHeight w:val="6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CE76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D35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A04" w14:textId="77777777" w:rsidR="00483B36" w:rsidRPr="00933A43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42D" w14:textId="77777777"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915" w14:textId="77777777"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3B36" w:rsidRPr="00E7111E" w14:paraId="6E51FDF3" w14:textId="77777777" w:rsidTr="00E303B4">
        <w:trPr>
          <w:trHeight w:val="5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A5472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654D4" w14:textId="77777777" w:rsidR="00483B36" w:rsidRDefault="00483B36" w:rsidP="0048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4ACA" w14:textId="77777777" w:rsidR="00483B36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184D" w14:textId="77777777"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118C" w14:textId="77777777"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5A88482A" w14:textId="77777777"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14:paraId="39455AE2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Примечание к таблице: реализация Программы предусматривает привлечение софинансирования за счет средств областного бюджет</w:t>
      </w:r>
      <w:r w:rsidR="0001202E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и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поселения. Объем бюджетных ассигнований будет определяться в каждом конкретном случае. </w:t>
      </w:r>
    </w:p>
    <w:p w14:paraId="34BC71F5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В ходе реализации Программы могут вноситься изменения и дополнения. </w:t>
      </w:r>
    </w:p>
    <w:p w14:paraId="3C6CA663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Информация по объемам финансирования Программы на 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4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6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подлежит уточнению по мере формирования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 и выделения субсидий из областного бюджет</w:t>
      </w:r>
      <w:r w:rsidR="000A0CD6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Общий объем финансирования Программы на 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4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6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имеет справочный (прогнозный) характер. </w:t>
      </w:r>
    </w:p>
    <w:p w14:paraId="2F37EA66" w14:textId="77777777" w:rsidR="00203BEA" w:rsidRPr="00203BEA" w:rsidRDefault="00203BEA" w:rsidP="00203BEA">
      <w:pPr>
        <w:spacing w:after="0" w:line="259" w:lineRule="auto"/>
        <w:ind w:right="100"/>
        <w:jc w:val="right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0"/>
          <w:lang w:eastAsia="ru-RU"/>
        </w:rPr>
        <w:t xml:space="preserve"> </w:t>
      </w:r>
    </w:p>
    <w:p w14:paraId="0F281B02" w14:textId="77777777"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10A0C7F0" w14:textId="77777777"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14:paraId="0322FC1C" w14:textId="77777777"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14:paraId="702E814E" w14:textId="77777777"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32383F3" w14:textId="77777777"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14:paraId="4489E05D" w14:textId="77777777"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711684" w14:textId="77777777" w:rsidR="00A81A5B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14:paraId="2579B1C7" w14:textId="77777777" w:rsidR="00EB317C" w:rsidRPr="00B5167F" w:rsidRDefault="00EB317C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села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постоянно требует совершенствования и развития благоустройства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территорий. Наиболее важным элементом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 является благоустройство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общественных территорий.</w:t>
      </w:r>
    </w:p>
    <w:p w14:paraId="48A5E174" w14:textId="77777777"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14:paraId="1EC707E5" w14:textId="77777777"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14:paraId="54868D1E" w14:textId="77777777"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14:paraId="48E0A931" w14:textId="77777777"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14:paraId="6DC788DA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14:paraId="1AD9FB0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r w:rsidR="000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14:paraId="3780CBE8" w14:textId="77777777"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14:paraId="631B673C" w14:textId="77777777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2D544E7A" w14:textId="77777777"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36475" w14:textId="77777777"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14:paraId="18419095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14:paraId="265460D3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14:paraId="0E13371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14:paraId="1234A521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14:paraId="08AF9292" w14:textId="77777777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5296ABA0" w14:textId="77777777"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14:paraId="794308FD" w14:textId="77777777"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14:paraId="1BBCD962" w14:textId="77777777"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14:paraId="36EC47AA" w14:textId="77777777"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60E0A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D561D6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171E2A" w14:textId="77777777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50ED1FC7" w14:textId="77777777"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14:paraId="33E8EC10" w14:textId="77777777"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14:paraId="09B4E25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 благоустройства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санитарного содержания населенных </w:t>
      </w:r>
    </w:p>
    <w:p w14:paraId="7B5B730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14:paraId="7E599EF3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14:paraId="4F33B967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14:paraId="0E5C784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14:paraId="0C7E85FF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14:paraId="6CE75170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012C32A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14:paraId="17A0A310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14:paraId="089C6799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14:paraId="733EFBD5" w14:textId="77777777"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50191F" w14:textId="77777777"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Обобщенная характеристика мероприятий муниципальной программы.</w:t>
      </w:r>
    </w:p>
    <w:p w14:paraId="65E08A5C" w14:textId="77777777"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8CBED" w14:textId="77777777"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22244181" w14:textId="77777777"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14:paraId="63F1B5D2" w14:textId="77777777"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14:paraId="4AD92FD3" w14:textId="77777777"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14:paraId="090C9922" w14:textId="77777777"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tbl>
      <w:tblPr>
        <w:tblW w:w="96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4388"/>
        <w:gridCol w:w="1170"/>
        <w:gridCol w:w="1170"/>
        <w:gridCol w:w="1494"/>
      </w:tblGrid>
      <w:tr w:rsidR="006F7276" w:rsidRPr="00356C7A" w14:paraId="44CAFFB9" w14:textId="77777777" w:rsidTr="000A0CD6">
        <w:trPr>
          <w:tblCellSpacing w:w="0" w:type="dxa"/>
          <w:jc w:val="center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AE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60E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69F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14:paraId="3E8262A2" w14:textId="77777777" w:rsidTr="000A0CD6">
        <w:trPr>
          <w:tblCellSpacing w:w="0" w:type="dxa"/>
          <w:jc w:val="center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31A0" w14:textId="77777777"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A3AA" w14:textId="77777777"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870BF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2DDF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9FBA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14:paraId="3651495E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C64E" w14:textId="77777777"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75ED" w14:textId="77777777"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EBE7" w14:textId="77777777" w:rsidR="00EC6113" w:rsidRPr="00E303B4" w:rsidRDefault="0096105D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1175000,00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B87C" w14:textId="77777777" w:rsidR="00EC6113" w:rsidRPr="00E303B4" w:rsidRDefault="0096105D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1075000,00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A5664" w14:textId="77777777" w:rsidR="00EC6113" w:rsidRPr="00E303B4" w:rsidRDefault="0096105D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955000,00</w:t>
            </w:r>
          </w:p>
        </w:tc>
      </w:tr>
      <w:tr w:rsidR="00EC6113" w:rsidRPr="00B5167F" w14:paraId="516B4546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6B8B" w14:textId="77777777" w:rsidR="00EC6113" w:rsidRPr="006A1498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124B" w14:textId="6ACD0473" w:rsidR="00EC6113" w:rsidRPr="000C6AE3" w:rsidRDefault="000C6AE3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общественной территории у КДЦ «Ингарь» ул. Спортивная, д. 16 «Площадь притяжения»»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B2FF" w14:textId="77777777" w:rsidR="00EC6113" w:rsidRPr="006A1498" w:rsidRDefault="006A1498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9BE8" w14:textId="77777777" w:rsidR="00EC6113" w:rsidRPr="006A1498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6113" w:rsidRPr="006A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0E0C2" w14:textId="77777777" w:rsidR="00EC6113" w:rsidRPr="006A1498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14:paraId="513835EF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D5D42" w14:textId="77777777"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F63C1" w14:textId="77777777"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28E1F" w14:textId="77777777" w:rsidR="00EC6113" w:rsidRPr="00E303B4" w:rsidRDefault="009B3704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307869,00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1F25" w14:textId="77777777" w:rsidR="00EC6113" w:rsidRPr="00E303B4" w:rsidRDefault="009B370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133895,10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E9DCA" w14:textId="77777777" w:rsidR="00EC6113" w:rsidRPr="00E303B4" w:rsidRDefault="009B3704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125699,10</w:t>
            </w:r>
          </w:p>
        </w:tc>
      </w:tr>
      <w:tr w:rsidR="00EC6113" w:rsidRPr="00B5167F" w14:paraId="087561D3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79ECB6" w14:textId="77777777"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AE8A0" w14:textId="77777777"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AE1D1" w14:textId="77777777" w:rsidR="00EC6113" w:rsidRPr="00E303B4" w:rsidRDefault="009B3704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1482869,00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608C2" w14:textId="77777777" w:rsidR="00EC6113" w:rsidRPr="00E303B4" w:rsidRDefault="009B3704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1208895,10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CBAE1CD" w14:textId="77777777" w:rsidR="00EC6113" w:rsidRPr="00E303B4" w:rsidRDefault="009B3704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1080699,10</w:t>
            </w:r>
          </w:p>
        </w:tc>
      </w:tr>
    </w:tbl>
    <w:p w14:paraId="1A3681CB" w14:textId="77777777"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14:paraId="381E0DAE" w14:textId="77777777"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14:paraId="73FFAA3E" w14:textId="77777777"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32330B27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14:paraId="6B3FB01B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14:paraId="0553ECF4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</w:p>
    <w:p w14:paraId="7FB60AE7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осуществляется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5CD3DF4" w14:textId="77777777"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14:paraId="2DCE5AD6" w14:textId="77777777"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F8920" w14:textId="77777777"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C721C" w14:textId="77777777"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33725BB6" w14:textId="77777777"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53028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14:paraId="24853C9C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</w:p>
    <w:p w14:paraId="2672EA7D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14:paraId="219A91A2" w14:textId="77777777"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14:paraId="41D1AD9F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14:paraId="23FE8853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14:paraId="76C0B0A4" w14:textId="77777777"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57146" w14:textId="77777777" w:rsidR="00697A9A" w:rsidRDefault="00697A9A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76145" w14:textId="77777777" w:rsidR="00A0319D" w:rsidRDefault="00A0319D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B81EA" w14:textId="77777777" w:rsidR="00A0319D" w:rsidRDefault="00A0319D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B3AC6D" w14:textId="77777777" w:rsidR="00A0319D" w:rsidRDefault="00A0319D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A90D7" w14:textId="77777777"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14:paraId="0EC34746" w14:textId="77777777"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2009F" w14:textId="77777777"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02EDCCF" w14:textId="77777777"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14:paraId="40D9AD38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мероприятий Программы;</w:t>
      </w:r>
    </w:p>
    <w:p w14:paraId="79D703C6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8B93E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14:paraId="71A7522B" w14:textId="77777777"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14:paraId="3B0822DF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14:paraId="422EAA8A" w14:textId="77777777"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14:paraId="13514EB2" w14:textId="77777777"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4BEFC" w14:textId="77777777"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F857E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0F23D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9E23B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8C3A1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5DB4B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AA3FC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1EF4A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59D35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CE45B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3254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48DFF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83313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C25A9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DA25B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A4E5A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CD5F8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96DED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AE6FB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BE268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98499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0D31A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F470A" w14:textId="77777777"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5261F" w14:textId="77777777" w:rsidR="000D324D" w:rsidRDefault="000D324D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14:paraId="7ED8DCC0" w14:textId="77777777" w:rsidTr="003D4370">
        <w:trPr>
          <w:trHeight w:val="1126"/>
        </w:trPr>
        <w:tc>
          <w:tcPr>
            <w:tcW w:w="222" w:type="dxa"/>
          </w:tcPr>
          <w:p w14:paraId="679444C8" w14:textId="77777777"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14:paraId="3E1F9E79" w14:textId="77777777"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14:paraId="5E0F5E6C" w14:textId="77777777"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14:paraId="0EA6469B" w14:textId="77777777"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</w:t>
            </w:r>
            <w:r w:rsidR="009B3655" w:rsidRPr="00E7111E">
              <w:rPr>
                <w:color w:val="191919"/>
                <w:sz w:val="24"/>
                <w:szCs w:val="24"/>
              </w:rPr>
              <w:t xml:space="preserve">от </w:t>
            </w:r>
            <w:r w:rsidR="006B6FDD">
              <w:rPr>
                <w:color w:val="191919"/>
                <w:sz w:val="24"/>
                <w:szCs w:val="24"/>
              </w:rPr>
              <w:t>30.08</w:t>
            </w:r>
            <w:r w:rsidR="009B3655">
              <w:rPr>
                <w:color w:val="191919"/>
                <w:sz w:val="24"/>
                <w:szCs w:val="24"/>
              </w:rPr>
              <w:t>.202</w:t>
            </w:r>
            <w:r w:rsidR="00863044">
              <w:rPr>
                <w:color w:val="191919"/>
                <w:sz w:val="24"/>
                <w:szCs w:val="24"/>
              </w:rPr>
              <w:t>3</w:t>
            </w:r>
            <w:r w:rsidR="009B3655">
              <w:rPr>
                <w:color w:val="191919"/>
                <w:sz w:val="24"/>
                <w:szCs w:val="24"/>
              </w:rPr>
              <w:t xml:space="preserve"> </w:t>
            </w:r>
            <w:r w:rsidR="009B3655" w:rsidRPr="00E7111E">
              <w:rPr>
                <w:color w:val="191919"/>
                <w:sz w:val="24"/>
                <w:szCs w:val="24"/>
              </w:rPr>
              <w:t xml:space="preserve">№ </w:t>
            </w:r>
            <w:r w:rsidR="006B6FDD">
              <w:rPr>
                <w:color w:val="191919"/>
                <w:sz w:val="24"/>
                <w:szCs w:val="24"/>
              </w:rPr>
              <w:t>76</w:t>
            </w:r>
          </w:p>
          <w:p w14:paraId="1BEF54F8" w14:textId="77777777"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14:paraId="479B6B76" w14:textId="77777777"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14:paraId="30765EA4" w14:textId="77777777"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14:paraId="48198C13" w14:textId="77777777"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поселении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0D324D">
              <w:rPr>
                <w:b/>
                <w:sz w:val="32"/>
                <w:szCs w:val="32"/>
              </w:rPr>
              <w:t>4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0D324D">
              <w:rPr>
                <w:b/>
                <w:sz w:val="32"/>
                <w:szCs w:val="32"/>
              </w:rPr>
              <w:t>6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14:paraId="171F8E38" w14:textId="77777777" w:rsidR="00D24C5D" w:rsidRPr="00B50474" w:rsidRDefault="00D24C5D" w:rsidP="00181A24">
            <w:pPr>
              <w:jc w:val="center"/>
              <w:rPr>
                <w:b/>
              </w:rPr>
            </w:pPr>
          </w:p>
          <w:p w14:paraId="309FC19A" w14:textId="77777777"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14:paraId="7BD300D1" w14:textId="77777777"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14:paraId="334D819C" w14:textId="77777777" w:rsidTr="005634A6">
              <w:trPr>
                <w:trHeight w:val="1245"/>
              </w:trPr>
              <w:tc>
                <w:tcPr>
                  <w:tcW w:w="3469" w:type="dxa"/>
                </w:tcPr>
                <w:p w14:paraId="68D343E4" w14:textId="77777777"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14:paraId="0BE0664F" w14:textId="77777777"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14:paraId="3AC1AE6E" w14:textId="77777777" w:rsidR="005634A6" w:rsidRPr="009F6090" w:rsidRDefault="003A27F8" w:rsidP="000D32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14:paraId="489081E1" w14:textId="77777777" w:rsidTr="00B50474">
              <w:trPr>
                <w:trHeight w:val="1068"/>
              </w:trPr>
              <w:tc>
                <w:tcPr>
                  <w:tcW w:w="3469" w:type="dxa"/>
                </w:tcPr>
                <w:p w14:paraId="3F721ABC" w14:textId="77777777"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14:paraId="177868B4" w14:textId="77777777"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14:paraId="01558308" w14:textId="77777777"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14:paraId="5A54D70B" w14:textId="77777777" w:rsidTr="00D24C5D">
              <w:tc>
                <w:tcPr>
                  <w:tcW w:w="3469" w:type="dxa"/>
                </w:tcPr>
                <w:p w14:paraId="6AD36283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14:paraId="4A7735B9" w14:textId="77777777"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14:paraId="3187E741" w14:textId="77777777" w:rsidTr="00D24C5D">
              <w:tc>
                <w:tcPr>
                  <w:tcW w:w="3469" w:type="dxa"/>
                </w:tcPr>
                <w:p w14:paraId="03CA9CDD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14:paraId="0EF071ED" w14:textId="77777777"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14:paraId="394F47F2" w14:textId="77777777"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14:paraId="1CC84B51" w14:textId="77777777" w:rsidTr="00D24C5D">
              <w:tc>
                <w:tcPr>
                  <w:tcW w:w="3469" w:type="dxa"/>
                </w:tcPr>
                <w:p w14:paraId="45BF885F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14:paraId="5FDF8398" w14:textId="77777777"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14:paraId="23BE09D9" w14:textId="77777777" w:rsidTr="00D24C5D">
              <w:tc>
                <w:tcPr>
                  <w:tcW w:w="3469" w:type="dxa"/>
                </w:tcPr>
                <w:p w14:paraId="4AFE27E2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14:paraId="134CF18E" w14:textId="77777777"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31305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1482869,00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14:paraId="09DB9002" w14:textId="77777777"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31305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1208895,10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14:paraId="473051C7" w14:textId="77777777" w:rsidR="003A27F8" w:rsidRPr="009F6090" w:rsidRDefault="003A27F8" w:rsidP="00313059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31305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1080699,10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14:paraId="4C8C9968" w14:textId="77777777"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14:paraId="48E600E0" w14:textId="77777777"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14:paraId="3ABC5FE7" w14:textId="77777777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14:paraId="67B7E22E" w14:textId="77777777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14:paraId="146CE092" w14:textId="77777777"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33A43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933A43">
              <w:rPr>
                <w:sz w:val="28"/>
                <w:szCs w:val="28"/>
              </w:rPr>
              <w:t xml:space="preserve">освещено </w:t>
            </w:r>
            <w:r w:rsidR="00011D29" w:rsidRPr="00933A43">
              <w:rPr>
                <w:sz w:val="28"/>
                <w:szCs w:val="28"/>
              </w:rPr>
              <w:t>32</w:t>
            </w:r>
            <w:r w:rsidRPr="00933A43">
              <w:rPr>
                <w:sz w:val="28"/>
                <w:szCs w:val="28"/>
              </w:rPr>
              <w:t xml:space="preserve"> населенных пункт</w:t>
            </w:r>
            <w:r w:rsidR="00011D29" w:rsidRPr="00933A43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из 34, установлено </w:t>
            </w:r>
            <w:r w:rsidR="00313059">
              <w:rPr>
                <w:sz w:val="28"/>
                <w:szCs w:val="28"/>
              </w:rPr>
              <w:t>93</w:t>
            </w:r>
            <w:r w:rsidRPr="00933A43">
              <w:rPr>
                <w:sz w:val="28"/>
                <w:szCs w:val="28"/>
              </w:rPr>
              <w:t xml:space="preserve"> точ</w:t>
            </w:r>
            <w:r w:rsidR="00313059">
              <w:rPr>
                <w:sz w:val="28"/>
                <w:szCs w:val="28"/>
              </w:rPr>
              <w:t>ки</w:t>
            </w:r>
            <w:r w:rsidRPr="00933A43">
              <w:rPr>
                <w:sz w:val="28"/>
                <w:szCs w:val="28"/>
              </w:rPr>
              <w:t xml:space="preserve"> учета, </w:t>
            </w:r>
            <w:r w:rsidR="00011D29" w:rsidRPr="00933A43">
              <w:rPr>
                <w:sz w:val="28"/>
                <w:szCs w:val="28"/>
              </w:rPr>
              <w:t>2</w:t>
            </w:r>
            <w:r w:rsidR="00313059">
              <w:rPr>
                <w:sz w:val="28"/>
                <w:szCs w:val="28"/>
              </w:rPr>
              <w:t>24</w:t>
            </w:r>
            <w:r w:rsidRPr="00933A43">
              <w:rPr>
                <w:sz w:val="28"/>
                <w:szCs w:val="28"/>
              </w:rPr>
              <w:t xml:space="preserve"> светильник</w:t>
            </w:r>
            <w:r w:rsidR="00313059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улич</w:t>
            </w:r>
            <w:r w:rsidR="00011D29" w:rsidRPr="00933A43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933A43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933A43">
              <w:rPr>
                <w:sz w:val="28"/>
                <w:szCs w:val="28"/>
              </w:rPr>
              <w:t>ется</w:t>
            </w:r>
            <w:r w:rsidRPr="00933A43">
              <w:rPr>
                <w:sz w:val="28"/>
                <w:szCs w:val="28"/>
              </w:rPr>
              <w:t xml:space="preserve"> основн</w:t>
            </w:r>
            <w:r w:rsidR="00011D29" w:rsidRPr="00933A43">
              <w:rPr>
                <w:sz w:val="28"/>
                <w:szCs w:val="28"/>
              </w:rPr>
              <w:t>ая</w:t>
            </w:r>
            <w:r w:rsidRPr="00933A43">
              <w:rPr>
                <w:sz w:val="28"/>
                <w:szCs w:val="28"/>
              </w:rPr>
              <w:t xml:space="preserve"> проблем</w:t>
            </w:r>
            <w:r w:rsidR="00011D29" w:rsidRPr="00933A43">
              <w:rPr>
                <w:sz w:val="28"/>
                <w:szCs w:val="28"/>
              </w:rPr>
              <w:t xml:space="preserve">а </w:t>
            </w:r>
            <w:r w:rsidRPr="00933A43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14:paraId="2FEFFD0F" w14:textId="77777777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14:paraId="24CBEEE2" w14:textId="77777777" w:rsidR="00313059" w:rsidRDefault="00313059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3E98240D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14:paraId="6DABD94B" w14:textId="77777777"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14:paraId="74BBF287" w14:textId="77777777"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14:paraId="69540E9D" w14:textId="77777777"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14:paraId="58C19AB0" w14:textId="77777777"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14:paraId="1658433B" w14:textId="77777777"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14:paraId="5317FA7C" w14:textId="77777777"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9F14EE5" w14:textId="77777777"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14:paraId="196C9DF5" w14:textId="77777777"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6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14:paraId="76F46FA8" w14:textId="77777777"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14:paraId="1A6C6DF4" w14:textId="77777777"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</w:t>
            </w:r>
            <w:r w:rsidR="008D7CAB">
              <w:rPr>
                <w:sz w:val="28"/>
                <w:szCs w:val="28"/>
              </w:rPr>
              <w:t xml:space="preserve"> </w:t>
            </w:r>
            <w:r w:rsidR="00AB4EC5">
              <w:rPr>
                <w:sz w:val="28"/>
                <w:szCs w:val="28"/>
              </w:rPr>
              <w:t xml:space="preserve"> </w:t>
            </w:r>
            <w:r w:rsidR="00313059">
              <w:rPr>
                <w:sz w:val="28"/>
                <w:szCs w:val="28"/>
              </w:rPr>
              <w:t>1482869,00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14:paraId="4CC2EF19" w14:textId="77777777"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5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313059">
              <w:rPr>
                <w:sz w:val="28"/>
                <w:szCs w:val="28"/>
              </w:rPr>
              <w:t xml:space="preserve"> 1208895,10</w:t>
            </w:r>
            <w:r w:rsidR="00E62384">
              <w:rPr>
                <w:b/>
                <w:sz w:val="24"/>
                <w:szCs w:val="24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14:paraId="6D5B7A88" w14:textId="77777777"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6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313059">
              <w:rPr>
                <w:sz w:val="28"/>
                <w:szCs w:val="28"/>
              </w:rPr>
              <w:t xml:space="preserve">  1080699,10</w:t>
            </w:r>
            <w:r w:rsidR="00E62384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14:paraId="6978952F" w14:textId="77777777" w:rsidR="00D34FED" w:rsidRPr="00313059" w:rsidRDefault="00181A24" w:rsidP="00313059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</w:t>
            </w:r>
            <w:r w:rsidR="00313059">
              <w:rPr>
                <w:sz w:val="28"/>
                <w:szCs w:val="28"/>
              </w:rPr>
              <w:t>од.</w:t>
            </w:r>
          </w:p>
          <w:p w14:paraId="52002DED" w14:textId="77777777"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6BEEAE9E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Перечень </w:t>
            </w:r>
            <w:r w:rsidR="00341034">
              <w:rPr>
                <w:b/>
                <w:sz w:val="28"/>
                <w:szCs w:val="28"/>
              </w:rPr>
              <w:t>под</w:t>
            </w:r>
            <w:r w:rsidR="00341034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14:paraId="3EADD537" w14:textId="77777777"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</w:p>
          <w:p w14:paraId="2DD97586" w14:textId="77777777"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14:paraId="0393879D" w14:textId="77777777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14:paraId="0A7E67A8" w14:textId="77777777"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14:paraId="2E5B4092" w14:textId="77777777"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14:paraId="7DC8DEC7" w14:textId="77777777"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14:paraId="1E176BE9" w14:textId="77777777"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14:paraId="5F5785E5" w14:textId="77777777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14:paraId="4DC64DD4" w14:textId="77777777"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14:paraId="4BA495E8" w14:textId="77777777"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14:paraId="0417C199" w14:textId="77777777"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1E6AB5AB" w14:textId="77777777"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7EC8259A" w14:textId="77777777"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14:paraId="2381AD69" w14:textId="77777777" w:rsidTr="0066561D">
              <w:trPr>
                <w:trHeight w:val="1185"/>
              </w:trPr>
              <w:tc>
                <w:tcPr>
                  <w:tcW w:w="2534" w:type="dxa"/>
                </w:tcPr>
                <w:p w14:paraId="3BB89342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14:paraId="32F6287D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14:paraId="287C1143" w14:textId="77777777" w:rsidR="00CC6846" w:rsidRPr="00313059" w:rsidRDefault="00313059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225000,00</w:t>
                  </w:r>
                </w:p>
              </w:tc>
              <w:tc>
                <w:tcPr>
                  <w:tcW w:w="1559" w:type="dxa"/>
                </w:tcPr>
                <w:p w14:paraId="3AAF069D" w14:textId="77777777" w:rsidR="00CC6846" w:rsidRPr="00313059" w:rsidRDefault="00313059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175000</w:t>
                  </w:r>
                  <w:r w:rsidR="00CC6846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560" w:type="dxa"/>
                </w:tcPr>
                <w:p w14:paraId="679D959E" w14:textId="77777777" w:rsidR="00CC6846" w:rsidRPr="00313059" w:rsidRDefault="00313059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550</w:t>
                  </w:r>
                  <w:r w:rsidR="00CC6846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CC6846" w:rsidRPr="003944C9" w14:paraId="2C76D0F0" w14:textId="77777777" w:rsidTr="0066561D">
              <w:trPr>
                <w:trHeight w:val="1200"/>
              </w:trPr>
              <w:tc>
                <w:tcPr>
                  <w:tcW w:w="2534" w:type="dxa"/>
                </w:tcPr>
                <w:p w14:paraId="40E654E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14:paraId="5F54383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14:paraId="3CFDCAC8" w14:textId="77777777"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950000,00</w:t>
                  </w:r>
                </w:p>
              </w:tc>
              <w:tc>
                <w:tcPr>
                  <w:tcW w:w="1559" w:type="dxa"/>
                </w:tcPr>
                <w:p w14:paraId="6F593FF5" w14:textId="77777777"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  <w:tc>
                <w:tcPr>
                  <w:tcW w:w="1560" w:type="dxa"/>
                </w:tcPr>
                <w:p w14:paraId="4DF78A05" w14:textId="77777777"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</w:tr>
            <w:tr w:rsidR="00CC6846" w:rsidRPr="003944C9" w14:paraId="65310784" w14:textId="77777777" w:rsidTr="0066561D">
              <w:trPr>
                <w:trHeight w:val="455"/>
              </w:trPr>
              <w:tc>
                <w:tcPr>
                  <w:tcW w:w="2534" w:type="dxa"/>
                </w:tcPr>
                <w:p w14:paraId="653A48F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14:paraId="080E64BB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14:paraId="2B3B1F78" w14:textId="77777777" w:rsidR="00CC6846" w:rsidRPr="00313059" w:rsidRDefault="0031305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1175000,00</w:t>
                  </w:r>
                </w:p>
              </w:tc>
              <w:tc>
                <w:tcPr>
                  <w:tcW w:w="1559" w:type="dxa"/>
                </w:tcPr>
                <w:p w14:paraId="163307A7" w14:textId="77777777" w:rsidR="00CC6846" w:rsidRPr="00313059" w:rsidRDefault="0031305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1075000,00</w:t>
                  </w:r>
                </w:p>
              </w:tc>
              <w:tc>
                <w:tcPr>
                  <w:tcW w:w="1560" w:type="dxa"/>
                </w:tcPr>
                <w:p w14:paraId="3EB948F7" w14:textId="77777777" w:rsidR="00CC6846" w:rsidRPr="00313059" w:rsidRDefault="0031305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955000,00</w:t>
                  </w:r>
                </w:p>
              </w:tc>
            </w:tr>
          </w:tbl>
          <w:p w14:paraId="24FA405A" w14:textId="77777777"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14:paraId="2F8377AA" w14:textId="77777777"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61928CB9" w14:textId="77777777"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4E2D787D" w14:textId="77777777"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14:paraId="417420BD" w14:textId="77777777"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1F18B786" w14:textId="77777777"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14:paraId="12454063" w14:textId="77777777"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14:paraId="05C3CBFE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14:paraId="43758153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14:paraId="0DEF33E2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14:paraId="2CA619B4" w14:textId="77777777"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14:paraId="7B34D57F" w14:textId="77777777"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14:paraId="34EF5170" w14:textId="77777777"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14:paraId="5C140988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14:paraId="07BE8A11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14:paraId="33C3519E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14:paraId="671EF103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14:paraId="2910FF65" w14:textId="77777777"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C229079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14:paraId="250D3013" w14:textId="77777777"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14:paraId="05FA12A3" w14:textId="77777777"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14:paraId="65A9A080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контроль за выполнением мероприятий подпрограммы, </w:t>
            </w:r>
          </w:p>
          <w:p w14:paraId="377F2B90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14:paraId="24B6FDB8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14:paraId="1B303D7C" w14:textId="77777777" w:rsidR="00181A24" w:rsidRDefault="00181A24" w:rsidP="00181A24"/>
          <w:p w14:paraId="24B37605" w14:textId="77777777" w:rsidR="00181A24" w:rsidRDefault="00181A24" w:rsidP="00181A24"/>
          <w:p w14:paraId="13C36B98" w14:textId="77777777" w:rsidR="00181A24" w:rsidRDefault="00181A24" w:rsidP="00181A24"/>
          <w:p w14:paraId="4B036E86" w14:textId="77777777" w:rsidR="00181A24" w:rsidRDefault="00181A24" w:rsidP="00181A24"/>
          <w:p w14:paraId="5DB3EF62" w14:textId="77777777" w:rsidR="00232911" w:rsidRDefault="00232911" w:rsidP="00181A24"/>
          <w:p w14:paraId="5AF3613C" w14:textId="77777777" w:rsidR="00232911" w:rsidRDefault="00232911" w:rsidP="00181A24"/>
          <w:p w14:paraId="45E62472" w14:textId="77777777" w:rsidR="00011D29" w:rsidRDefault="00011D29" w:rsidP="00313059"/>
          <w:p w14:paraId="2911079A" w14:textId="77777777" w:rsidR="00313059" w:rsidRDefault="00313059" w:rsidP="00313059">
            <w:pPr>
              <w:rPr>
                <w:sz w:val="24"/>
                <w:szCs w:val="24"/>
              </w:rPr>
            </w:pPr>
          </w:p>
          <w:p w14:paraId="0D5D5ECA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14:paraId="520A1591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14:paraId="67EA3FA1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14:paraId="2097E92B" w14:textId="77777777" w:rsidR="00181A24" w:rsidRPr="003E01C2" w:rsidRDefault="009B3655" w:rsidP="006B6FDD">
            <w:pPr>
              <w:jc w:val="right"/>
              <w:rPr>
                <w:sz w:val="18"/>
                <w:szCs w:val="18"/>
              </w:rPr>
            </w:pPr>
            <w:r w:rsidRPr="00E7111E">
              <w:rPr>
                <w:color w:val="191919"/>
                <w:sz w:val="24"/>
                <w:szCs w:val="24"/>
              </w:rPr>
              <w:t>от</w:t>
            </w:r>
            <w:r w:rsidR="00863044">
              <w:rPr>
                <w:color w:val="191919"/>
                <w:sz w:val="24"/>
                <w:szCs w:val="24"/>
              </w:rPr>
              <w:t xml:space="preserve"> </w:t>
            </w:r>
            <w:r w:rsidR="006B6FDD">
              <w:rPr>
                <w:color w:val="191919"/>
                <w:sz w:val="24"/>
                <w:szCs w:val="24"/>
              </w:rPr>
              <w:t>30.08</w:t>
            </w:r>
            <w:r>
              <w:rPr>
                <w:color w:val="191919"/>
                <w:sz w:val="24"/>
                <w:szCs w:val="24"/>
              </w:rPr>
              <w:t>.202</w:t>
            </w:r>
            <w:r w:rsidR="00863044">
              <w:rPr>
                <w:color w:val="191919"/>
                <w:sz w:val="24"/>
                <w:szCs w:val="24"/>
              </w:rPr>
              <w:t>3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 w:rsidR="006B6FDD">
              <w:rPr>
                <w:color w:val="191919"/>
                <w:sz w:val="24"/>
                <w:szCs w:val="24"/>
              </w:rPr>
              <w:t>76</w:t>
            </w:r>
          </w:p>
        </w:tc>
      </w:tr>
    </w:tbl>
    <w:p w14:paraId="6099B28D" w14:textId="77777777" w:rsidR="00181A24" w:rsidRPr="009A2316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Ингарского сельского поселения </w:t>
      </w:r>
    </w:p>
    <w:p w14:paraId="0363AE5B" w14:textId="77777777" w:rsidR="00181A24" w:rsidRP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общественной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Ингарского сельского поселения в 20</w:t>
      </w:r>
      <w:r w:rsidR="00BA18B1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E73A5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14:paraId="22249873" w14:textId="77777777"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0F940E0" w14:textId="77777777"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14:paraId="253ACE0F" w14:textId="77777777"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14:paraId="5415A7A9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284" w14:textId="77777777"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3BED38" w14:textId="77777777"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14:paraId="160839F7" w14:textId="77777777"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6A2F" w14:textId="77777777"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01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Благоустройство общественной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14:paraId="428A70C9" w14:textId="77777777" w:rsidR="00D34FED" w:rsidRPr="00181A24" w:rsidRDefault="00D34FED" w:rsidP="000D3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14:paraId="388EAA2D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3A9" w14:textId="77777777"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EF5C" w14:textId="77777777"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14:paraId="2F1464A7" w14:textId="77777777"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14:paraId="3C663867" w14:textId="77777777"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14:paraId="7C38D0F8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342" w14:textId="77777777"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81CAE" w14:textId="77777777"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14:paraId="68D13A04" w14:textId="77777777" w:rsidR="00D01326" w:rsidRDefault="00D01326" w:rsidP="0018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   совершенствования   системы   комплексного благоустройства  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14:paraId="3DABA07E" w14:textId="77777777" w:rsidR="00181A24" w:rsidRPr="007E77DE" w:rsidRDefault="00D01326" w:rsidP="007E77DE">
            <w:pPr>
              <w:spacing w:after="4" w:line="275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наилучших условий и качества жизни жителей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</w:tc>
      </w:tr>
      <w:tr w:rsidR="00483B36" w:rsidRPr="00181A24" w14:paraId="6EDE74A4" w14:textId="77777777" w:rsidTr="00075974">
        <w:tc>
          <w:tcPr>
            <w:tcW w:w="28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B5BA13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027AC" w14:textId="77777777"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EEB0E0" w14:textId="77777777"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38044E7A" w14:textId="77777777"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184374A4" w14:textId="77777777" w:rsidR="00483B36" w:rsidRPr="00181A24" w:rsidRDefault="00483B36" w:rsidP="000D32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14:paraId="146E9F20" w14:textId="77777777" w:rsidTr="00483B36">
        <w:trPr>
          <w:trHeight w:val="1305"/>
        </w:trPr>
        <w:tc>
          <w:tcPr>
            <w:tcW w:w="2874" w:type="dxa"/>
            <w:vMerge/>
            <w:tcBorders>
              <w:right w:val="single" w:sz="4" w:space="0" w:color="auto"/>
            </w:tcBorders>
          </w:tcPr>
          <w:p w14:paraId="672DB934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E305" w14:textId="77777777"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  <w:p w14:paraId="4EE01C92" w14:textId="77777777"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06B4DA25" w14:textId="77777777"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63216D65" w14:textId="77777777"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14:paraId="21728681" w14:textId="77777777" w:rsidTr="00075974">
        <w:trPr>
          <w:trHeight w:val="960"/>
        </w:trPr>
        <w:tc>
          <w:tcPr>
            <w:tcW w:w="28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DB4386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A4EA9" w14:textId="77777777"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14:paraId="66688149" w14:textId="77777777"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5234A9D5" w14:textId="77777777"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496421D3" w14:textId="77777777"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14:paraId="419EB717" w14:textId="77777777"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2B7FD" w14:textId="77777777"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14:paraId="14B91518" w14:textId="77777777"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AE555" w14:textId="77777777" w:rsidR="00075974" w:rsidRDefault="00075974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реализации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территорий в рамках поддержки инициативных проектов» предусматривается организация и проведение основного мероприятия «Повышение уровня благоустройства территории Ингарского сельского поселения» в рамках поддержки инициативных проектов. </w:t>
      </w:r>
    </w:p>
    <w:p w14:paraId="6EECA1EA" w14:textId="77777777"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14:paraId="070C80C4" w14:textId="77777777" w:rsidR="001F090B" w:rsidRDefault="001F090B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4868B" w14:textId="77777777" w:rsidR="00D34FED" w:rsidRPr="00BA18B1" w:rsidRDefault="00075974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4FED"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14:paraId="799A43D5" w14:textId="22C1DD65" w:rsidR="00D01326" w:rsidRDefault="00D01326" w:rsidP="000C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6AE3"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AE3" w:rsidRPr="000C6A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Благоустройство общественной территории у КДЦ «Ингарь» ул. Спортивная, д. 16 «Площадь притяжения»»</w:t>
      </w:r>
    </w:p>
    <w:p w14:paraId="2E292B34" w14:textId="77777777" w:rsidR="00FA00D8" w:rsidRDefault="00FA00D8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C6B4839" w14:textId="77777777"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Сведения о целевых индикаторах (показателях) реализации подпрограммы</w:t>
      </w:r>
    </w:p>
    <w:p w14:paraId="3ABEA6D9" w14:textId="77777777"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417"/>
        <w:gridCol w:w="1843"/>
        <w:gridCol w:w="1950"/>
      </w:tblGrid>
      <w:tr w:rsidR="00FA00D8" w14:paraId="431D7E68" w14:textId="77777777" w:rsidTr="00347DB5">
        <w:tc>
          <w:tcPr>
            <w:tcW w:w="567" w:type="dxa"/>
          </w:tcPr>
          <w:p w14:paraId="3F139B4A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№</w:t>
            </w:r>
          </w:p>
          <w:p w14:paraId="6E393228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</w:tcPr>
          <w:p w14:paraId="2346254A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14:paraId="55114BFE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</w:p>
          <w:p w14:paraId="139D2D63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417" w:type="dxa"/>
          </w:tcPr>
          <w:p w14:paraId="0FE2E7D7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EE4D16A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7B428CB9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6</w:t>
            </w:r>
          </w:p>
        </w:tc>
      </w:tr>
      <w:tr w:rsidR="00FA00D8" w:rsidRPr="00FA00D8" w14:paraId="58611C38" w14:textId="77777777" w:rsidTr="00347DB5">
        <w:trPr>
          <w:trHeight w:val="466"/>
        </w:trPr>
        <w:tc>
          <w:tcPr>
            <w:tcW w:w="567" w:type="dxa"/>
          </w:tcPr>
          <w:p w14:paraId="5D873685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0D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74364E2" w14:textId="77777777" w:rsidR="00FA00D8" w:rsidRPr="00FA00D8" w:rsidRDefault="00FA00D8" w:rsidP="00FA0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851" w:type="dxa"/>
          </w:tcPr>
          <w:p w14:paraId="5F820066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564224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</w:tcPr>
          <w:p w14:paraId="1D3426F0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C68014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2C769F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CFBF9B" w14:textId="77777777" w:rsidR="00FA00D8" w:rsidRPr="00347DB5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  <w:tc>
          <w:tcPr>
            <w:tcW w:w="1950" w:type="dxa"/>
          </w:tcPr>
          <w:p w14:paraId="5EF64AF0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A5CAC8" w14:textId="77777777" w:rsidR="00347DB5" w:rsidRPr="00FA00D8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</w:tr>
    </w:tbl>
    <w:p w14:paraId="208467B6" w14:textId="77777777" w:rsidR="0001202E" w:rsidRDefault="0001202E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B8304" w14:textId="77777777" w:rsidR="00347DB5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DF863" w14:textId="77777777" w:rsidR="00347DB5" w:rsidRPr="00FA00D8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Ресурсное обеспечение</w:t>
      </w:r>
    </w:p>
    <w:p w14:paraId="379EAFD4" w14:textId="77777777"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701"/>
      </w:tblGrid>
      <w:tr w:rsidR="00B50474" w:rsidRPr="000D324D" w14:paraId="488F663C" w14:textId="77777777" w:rsidTr="00347DB5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14:paraId="5DCC24E4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BB0269A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2FC5D1B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0C19C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14:paraId="124694A8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38C1B9F0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7B06FBE8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14:paraId="55FAFDA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  <w:p w14:paraId="18E29C3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0D324D" w14:paraId="7EB13E8B" w14:textId="77777777" w:rsidTr="00347DB5">
        <w:trPr>
          <w:trHeight w:val="480"/>
        </w:trPr>
        <w:tc>
          <w:tcPr>
            <w:tcW w:w="594" w:type="dxa"/>
            <w:vMerge/>
            <w:shd w:val="clear" w:color="auto" w:fill="auto"/>
          </w:tcPr>
          <w:p w14:paraId="4051E27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14:paraId="206AB552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BAD172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01E744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E120846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4D446EA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50474" w:rsidRPr="000D324D" w14:paraId="0AF0707A" w14:textId="77777777" w:rsidTr="00347DB5">
        <w:tc>
          <w:tcPr>
            <w:tcW w:w="594" w:type="dxa"/>
            <w:shd w:val="clear" w:color="auto" w:fill="auto"/>
          </w:tcPr>
          <w:p w14:paraId="70B95BE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14:paraId="120754B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E49689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13F261B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EA58FD6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08BB6C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0D324D" w14:paraId="12C6CA53" w14:textId="77777777" w:rsidTr="00697A9A">
        <w:trPr>
          <w:trHeight w:val="132"/>
        </w:trPr>
        <w:tc>
          <w:tcPr>
            <w:tcW w:w="594" w:type="dxa"/>
            <w:shd w:val="clear" w:color="auto" w:fill="auto"/>
          </w:tcPr>
          <w:p w14:paraId="4517ACEC" w14:textId="77777777" w:rsidR="00B50474" w:rsidRPr="00313059" w:rsidRDefault="0086304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14:paraId="3851AC58" w14:textId="77777777" w:rsidR="00BB3F7C" w:rsidRDefault="00BB3F7C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в том числе по проекту:</w:t>
            </w:r>
          </w:p>
          <w:p w14:paraId="27BD4554" w14:textId="77777777" w:rsid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общественной территории у КДЦ «Ингарь» </w:t>
            </w:r>
          </w:p>
          <w:p w14:paraId="63188ED9" w14:textId="2DF84008" w:rsidR="00B50474" w:rsidRP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Спортивная, д. 16 «Площадь притяжения»» </w:t>
            </w:r>
            <w:r w:rsidR="00A0319D"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02D07B4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всего:</w:t>
            </w:r>
          </w:p>
          <w:p w14:paraId="1A8D5B4F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4B426" w14:textId="77777777" w:rsidR="00B50474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14:paraId="35AFF677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EF2D8" w14:textId="77777777"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14:paraId="19072A7A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55446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14:paraId="58AEE5FB" w14:textId="77777777" w:rsidR="00BB3F7C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559" w:type="dxa"/>
            <w:shd w:val="clear" w:color="auto" w:fill="auto"/>
          </w:tcPr>
          <w:p w14:paraId="48B9C53F" w14:textId="77777777" w:rsidR="00697A9A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7A9A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  <w:p w14:paraId="19D0CD6B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538F1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662CD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8FFA7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497D1" w14:textId="77777777" w:rsidR="00B50474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0FC0E0DB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EE050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0441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0F6E8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CDFE0" w14:textId="77777777" w:rsidR="00BB3F7C" w:rsidRPr="00313059" w:rsidRDefault="00313059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56553B0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8736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143C4" w14:textId="77777777" w:rsidR="00697A9A" w:rsidRPr="00313059" w:rsidRDefault="00697A9A" w:rsidP="0031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B1172F8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14:paraId="177479D9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34715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AD4E2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5BD49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B9BE5" w14:textId="77777777" w:rsidR="00B50474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01187C22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ED2F6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FDA19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EAEEF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9F1B6" w14:textId="77777777"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E7A9E0B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DFE6A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5E9FF" w14:textId="77777777" w:rsidR="00697A9A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F4EAC08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14:paraId="082AAB4A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9FD70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C9D6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08CC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6A0D0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A242D91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503FE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70BE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0749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565E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623065D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80782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4EB60" w14:textId="77777777" w:rsidR="00B50474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3F7C" w:rsidRPr="00BA18B1" w14:paraId="33F6329D" w14:textId="77777777" w:rsidTr="00347DB5">
        <w:tc>
          <w:tcPr>
            <w:tcW w:w="594" w:type="dxa"/>
            <w:shd w:val="clear" w:color="auto" w:fill="auto"/>
          </w:tcPr>
          <w:p w14:paraId="6F4C7CC9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14:paraId="645C126B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3B3B8630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597A7D1" w14:textId="77777777" w:rsidR="00BB3F7C" w:rsidRPr="00313059" w:rsidRDefault="00313059" w:rsidP="0086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60DE899" w14:textId="77777777" w:rsidR="00BB3F7C" w:rsidRPr="00313059" w:rsidRDefault="00BB3F7C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6EA1102B" w14:textId="77777777" w:rsidR="00BB3F7C" w:rsidRPr="00313059" w:rsidRDefault="00313059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B3F7C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14:paraId="07008795" w14:textId="77777777"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E0ABD" w14:textId="77777777" w:rsidR="0001202E" w:rsidRPr="0001202E" w:rsidRDefault="0001202E" w:rsidP="000120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участия в софинансировании проекта граждан, поддержавших проект – в размере не менее 1% от стоимости проекта, и за счет иных внебюджетных источников (при наличии).</w:t>
      </w:r>
    </w:p>
    <w:p w14:paraId="44CEC38F" w14:textId="77777777"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1290E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14:paraId="3800CB56" w14:textId="77777777"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1858680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14:paraId="4A859153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14:paraId="0124F92B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14:paraId="02779C33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14:paraId="41AFFF22" w14:textId="77777777" w:rsidR="001F090B" w:rsidRDefault="001F090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благоустроенных общественных площадей;</w:t>
      </w:r>
    </w:p>
    <w:p w14:paraId="17DB9FF1" w14:textId="77777777"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3B0F2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F8304C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619B2B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8A8601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43B5D9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A4055F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6EE88C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DC374D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4242F1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0ED357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CEAEDD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170A4F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4F3511D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7BC343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FED999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EEB0E0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046999" w14:textId="77777777" w:rsidR="009B3655" w:rsidRDefault="009B365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5405D3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703137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F1CE259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224423B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0D995E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C16D04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7FD8F6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B36381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FD3BBC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E9560B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96A70F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F93B3BB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062D924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30E323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86A43C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1577706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7E0A3A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5B463D" w14:textId="77777777" w:rsidR="00A0319D" w:rsidRDefault="00A0319D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364DEAA" w14:textId="77777777" w:rsidR="000C6AE3" w:rsidRDefault="000C6AE3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9A24C9B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61A3DD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D808B0" w14:textId="77777777"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14:paraId="78D212A3" w14:textId="77777777"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14:paraId="2E21FB17" w14:textId="77777777"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14:paraId="68AA6F34" w14:textId="77777777" w:rsidR="00BA18B1" w:rsidRDefault="009B3655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6B6FD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30.08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86304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6B6FD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76</w:t>
      </w:r>
    </w:p>
    <w:p w14:paraId="6D791387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58EF02A0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14:paraId="64449335" w14:textId="77777777"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14:paraId="35D0455A" w14:textId="77777777"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2015328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14:paraId="42364A9D" w14:textId="77777777" w:rsidTr="00384B88">
        <w:tc>
          <w:tcPr>
            <w:tcW w:w="3528" w:type="dxa"/>
          </w:tcPr>
          <w:p w14:paraId="57DFE79E" w14:textId="77777777"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14:paraId="43C57A2E" w14:textId="77777777"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14:paraId="09ED1221" w14:textId="77777777"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14:paraId="66DD202D" w14:textId="77777777"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4C285449" w14:textId="77777777" w:rsidR="00D34FED" w:rsidRPr="00B50474" w:rsidRDefault="00D34FED" w:rsidP="000D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14:paraId="05BCFEDC" w14:textId="77777777" w:rsidTr="00384B88">
        <w:tc>
          <w:tcPr>
            <w:tcW w:w="3528" w:type="dxa"/>
          </w:tcPr>
          <w:p w14:paraId="37D93790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14:paraId="23355094" w14:textId="77777777"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14:paraId="4F60F942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14:paraId="56473B5B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14:paraId="16B966D2" w14:textId="77777777" w:rsidTr="00384B88">
        <w:tc>
          <w:tcPr>
            <w:tcW w:w="3528" w:type="dxa"/>
          </w:tcPr>
          <w:p w14:paraId="3E89E782" w14:textId="77777777"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14:paraId="4B8338CC" w14:textId="77777777" w:rsidR="008B7BD3" w:rsidRDefault="007E77DE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8B7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  <w:p w14:paraId="0426CA65" w14:textId="77777777" w:rsidR="007E77DE" w:rsidRPr="00D01326" w:rsidRDefault="007E77DE" w:rsidP="007E77DE">
            <w:pPr>
              <w:spacing w:after="25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Обеспечение здоровья граждан путем создания  зеленых зон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,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</w:t>
            </w:r>
          </w:p>
          <w:p w14:paraId="5F2F47D3" w14:textId="77777777" w:rsidR="007E77DE" w:rsidRPr="00D01326" w:rsidRDefault="007E77DE" w:rsidP="007E77DE">
            <w:pPr>
              <w:spacing w:after="23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озеленения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14:paraId="33E36044" w14:textId="77777777" w:rsidR="007E77DE" w:rsidRPr="00181A24" w:rsidRDefault="007E77DE" w:rsidP="007E7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14:paraId="34F0D8C9" w14:textId="77777777" w:rsidR="007E77DE" w:rsidRPr="009F6090" w:rsidRDefault="007E77DE" w:rsidP="007E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8B7BD3" w:rsidRPr="009F6090" w14:paraId="15113909" w14:textId="77777777" w:rsidTr="00384B88">
        <w:tc>
          <w:tcPr>
            <w:tcW w:w="3528" w:type="dxa"/>
          </w:tcPr>
          <w:p w14:paraId="61AA4AEC" w14:textId="77777777"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14:paraId="5D092842" w14:textId="77777777"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14:paraId="435A54BA" w14:textId="77777777"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307869,00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7B713ADC" w14:textId="77777777"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133895,10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41EBFB37" w14:textId="77777777" w:rsidR="008B7BD3" w:rsidRPr="009F6090" w:rsidRDefault="008B7BD3" w:rsidP="0031305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125699,10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14:paraId="50C5CFC2" w14:textId="77777777"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C015E0" w14:textId="77777777"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40865" w14:textId="77777777"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14:paraId="7692D23F" w14:textId="77777777"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14:paraId="7998A6A1" w14:textId="77777777"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14:paraId="703D767B" w14:textId="77777777"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14:paraId="00F7409A" w14:textId="77777777" w:rsidR="007E77DE" w:rsidRPr="006B0740" w:rsidRDefault="007E77DE" w:rsidP="007E77D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14:paraId="2876076C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14:paraId="53078BE8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14:paraId="638F282C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эстетического состояния территории поселения;</w:t>
      </w:r>
    </w:p>
    <w:p w14:paraId="0604FCE6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14:paraId="0866C007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14:paraId="68E1700F" w14:textId="77777777" w:rsidR="009B3655" w:rsidRDefault="00D34FED" w:rsidP="007E7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</w:t>
      </w:r>
      <w:r w:rsidR="007E77DE">
        <w:rPr>
          <w:rFonts w:ascii="Times New Roman" w:eastAsia="Times New Roman" w:hAnsi="Times New Roman"/>
          <w:sz w:val="28"/>
          <w:szCs w:val="28"/>
          <w:lang w:eastAsia="ru-RU"/>
        </w:rPr>
        <w:t>его комфортной жизнедеятельности.</w:t>
      </w:r>
    </w:p>
    <w:p w14:paraId="2B94CD09" w14:textId="77777777"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14:paraId="6C855518" w14:textId="77777777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A718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1038E883" w14:textId="77777777"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CA42E" w14:textId="77777777"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14:paraId="1B737A90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B7E9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66693810" w14:textId="77777777"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8B685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69EFE0F" w14:textId="77777777"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14:paraId="1F5A1D28" w14:textId="77777777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7D24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BEFE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0C35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849DC" w14:textId="77777777"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5962" w14:textId="77777777"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FE3FD" w14:textId="77777777" w:rsidR="00B6470D" w:rsidRPr="00A30995" w:rsidRDefault="00B6470D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470D" w:rsidRPr="00CE5A4B" w14:paraId="1694BEBC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D3C81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0ACF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6A142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536C6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FC95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B1E1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3044" w:rsidRPr="00CE5A4B" w14:paraId="0D9129BA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5FC66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0C78B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посадочного материала (цветы, деревья)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0E50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</w:t>
            </w:r>
          </w:p>
          <w:p w14:paraId="70E605B3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A0EF" w14:textId="77777777"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C2E0" w14:textId="77777777"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FBAE1" w14:textId="77777777"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14:paraId="048F7FCD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A6BD6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7AB1C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C3E1E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5527E2C8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0358" w14:textId="77777777" w:rsidR="00166018" w:rsidRPr="00A30995" w:rsidRDefault="001C3C50" w:rsidP="00AA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14E5D" w14:textId="77777777" w:rsidR="00166018" w:rsidRPr="00A30995" w:rsidRDefault="001C3C50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82851" w14:textId="77777777" w:rsidR="00166018" w:rsidRPr="00A30995" w:rsidRDefault="00A0319D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14:paraId="02E56CF4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7CD2" w14:textId="77777777"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F313F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11721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5EC10D46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30CA" w14:textId="77777777"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7809D" w14:textId="77777777"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DC899" w14:textId="77777777" w:rsidR="00166018" w:rsidRPr="00A30995" w:rsidRDefault="00166018" w:rsidP="007E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14:paraId="558D944B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1782D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1E49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8906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39AF6EFE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C883" w14:textId="77777777" w:rsidR="00166018" w:rsidRDefault="00313059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245869,00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612F1" w14:textId="77777777" w:rsidR="00166018" w:rsidRDefault="00A0319D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71895,10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116" w14:textId="77777777" w:rsidR="00166018" w:rsidRDefault="00A0319D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65699,10</w:t>
            </w:r>
          </w:p>
        </w:tc>
      </w:tr>
      <w:tr w:rsidR="00166018" w:rsidRPr="00F96491" w14:paraId="396D38DF" w14:textId="77777777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F024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F6853" w14:textId="77777777"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20A6C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6BC02" w14:textId="77777777" w:rsidR="00166018" w:rsidRDefault="00313059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307869,00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76C58" w14:textId="77777777" w:rsidR="00166018" w:rsidRDefault="00313059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133895,10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6115" w14:textId="77777777" w:rsidR="00166018" w:rsidRDefault="00313059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125699,10</w:t>
            </w:r>
          </w:p>
        </w:tc>
      </w:tr>
    </w:tbl>
    <w:p w14:paraId="2E2B9F7A" w14:textId="77777777"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2972" w14:textId="77777777" w:rsidR="00EF609A" w:rsidRDefault="00EF609A" w:rsidP="00872AEC">
      <w:pPr>
        <w:spacing w:after="0" w:line="240" w:lineRule="auto"/>
      </w:pPr>
      <w:r>
        <w:separator/>
      </w:r>
    </w:p>
  </w:endnote>
  <w:endnote w:type="continuationSeparator" w:id="0">
    <w:p w14:paraId="43993D4D" w14:textId="77777777" w:rsidR="00EF609A" w:rsidRDefault="00EF609A" w:rsidP="008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1A5A" w14:textId="77777777" w:rsidR="00EF609A" w:rsidRDefault="00EF609A" w:rsidP="00872AEC">
      <w:pPr>
        <w:spacing w:after="0" w:line="240" w:lineRule="auto"/>
      </w:pPr>
      <w:r>
        <w:separator/>
      </w:r>
    </w:p>
  </w:footnote>
  <w:footnote w:type="continuationSeparator" w:id="0">
    <w:p w14:paraId="0815301E" w14:textId="77777777" w:rsidR="00EF609A" w:rsidRDefault="00EF609A" w:rsidP="0087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9333A"/>
    <w:multiLevelType w:val="hybridMultilevel"/>
    <w:tmpl w:val="00E24006"/>
    <w:lvl w:ilvl="0" w:tplc="79623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8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C79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EEF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C88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60D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8D5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6AA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9E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92B3554"/>
    <w:multiLevelType w:val="hybridMultilevel"/>
    <w:tmpl w:val="90EE90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9559">
    <w:abstractNumId w:val="8"/>
  </w:num>
  <w:num w:numId="2" w16cid:durableId="825513847">
    <w:abstractNumId w:val="10"/>
  </w:num>
  <w:num w:numId="3" w16cid:durableId="2055961437">
    <w:abstractNumId w:val="7"/>
  </w:num>
  <w:num w:numId="4" w16cid:durableId="1763994098">
    <w:abstractNumId w:val="6"/>
  </w:num>
  <w:num w:numId="5" w16cid:durableId="785471293">
    <w:abstractNumId w:val="5"/>
  </w:num>
  <w:num w:numId="6" w16cid:durableId="491481876">
    <w:abstractNumId w:val="0"/>
  </w:num>
  <w:num w:numId="7" w16cid:durableId="451630003">
    <w:abstractNumId w:val="1"/>
  </w:num>
  <w:num w:numId="8" w16cid:durableId="1917862311">
    <w:abstractNumId w:val="2"/>
  </w:num>
  <w:num w:numId="9" w16cid:durableId="1523979048">
    <w:abstractNumId w:val="11"/>
  </w:num>
  <w:num w:numId="10" w16cid:durableId="1091009600">
    <w:abstractNumId w:val="3"/>
  </w:num>
  <w:num w:numId="11" w16cid:durableId="950286836">
    <w:abstractNumId w:val="4"/>
  </w:num>
  <w:num w:numId="12" w16cid:durableId="275714823">
    <w:abstractNumId w:val="13"/>
  </w:num>
  <w:num w:numId="13" w16cid:durableId="526216846">
    <w:abstractNumId w:val="9"/>
  </w:num>
  <w:num w:numId="14" w16cid:durableId="1195651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5B"/>
    <w:rsid w:val="00011D29"/>
    <w:rsid w:val="0001202E"/>
    <w:rsid w:val="000212EE"/>
    <w:rsid w:val="0003434A"/>
    <w:rsid w:val="00045CDF"/>
    <w:rsid w:val="000600EB"/>
    <w:rsid w:val="00064A14"/>
    <w:rsid w:val="00075974"/>
    <w:rsid w:val="0008038F"/>
    <w:rsid w:val="000A0CD6"/>
    <w:rsid w:val="000B3FEF"/>
    <w:rsid w:val="000C0A9E"/>
    <w:rsid w:val="000C6AE3"/>
    <w:rsid w:val="000D114C"/>
    <w:rsid w:val="000D2AC6"/>
    <w:rsid w:val="000D324D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530D3"/>
    <w:rsid w:val="00166018"/>
    <w:rsid w:val="00170B9A"/>
    <w:rsid w:val="00174727"/>
    <w:rsid w:val="00181A24"/>
    <w:rsid w:val="0018266B"/>
    <w:rsid w:val="001A58A3"/>
    <w:rsid w:val="001C3C50"/>
    <w:rsid w:val="001C4D78"/>
    <w:rsid w:val="001D0544"/>
    <w:rsid w:val="001F090B"/>
    <w:rsid w:val="00203BEA"/>
    <w:rsid w:val="00232911"/>
    <w:rsid w:val="0024102F"/>
    <w:rsid w:val="002B14D9"/>
    <w:rsid w:val="002B6D6C"/>
    <w:rsid w:val="002C2E6A"/>
    <w:rsid w:val="002D296C"/>
    <w:rsid w:val="002E5039"/>
    <w:rsid w:val="00307C40"/>
    <w:rsid w:val="00313059"/>
    <w:rsid w:val="00336381"/>
    <w:rsid w:val="00336C52"/>
    <w:rsid w:val="003401D8"/>
    <w:rsid w:val="00341034"/>
    <w:rsid w:val="00347DB5"/>
    <w:rsid w:val="00356C7A"/>
    <w:rsid w:val="00361F69"/>
    <w:rsid w:val="00373B29"/>
    <w:rsid w:val="003743F1"/>
    <w:rsid w:val="003778B8"/>
    <w:rsid w:val="00384B88"/>
    <w:rsid w:val="003944C9"/>
    <w:rsid w:val="003A27F8"/>
    <w:rsid w:val="003A6D2D"/>
    <w:rsid w:val="003B3287"/>
    <w:rsid w:val="003D4370"/>
    <w:rsid w:val="003E01C2"/>
    <w:rsid w:val="003F15A6"/>
    <w:rsid w:val="003F4405"/>
    <w:rsid w:val="004115B2"/>
    <w:rsid w:val="00430F24"/>
    <w:rsid w:val="004448AF"/>
    <w:rsid w:val="00464AD2"/>
    <w:rsid w:val="0047142B"/>
    <w:rsid w:val="00473DCE"/>
    <w:rsid w:val="00483B36"/>
    <w:rsid w:val="004845C8"/>
    <w:rsid w:val="004A5F15"/>
    <w:rsid w:val="004A6360"/>
    <w:rsid w:val="004C3319"/>
    <w:rsid w:val="004C7836"/>
    <w:rsid w:val="004F1C8C"/>
    <w:rsid w:val="00522120"/>
    <w:rsid w:val="00533C9B"/>
    <w:rsid w:val="00556C4D"/>
    <w:rsid w:val="005634A6"/>
    <w:rsid w:val="00592E11"/>
    <w:rsid w:val="00594889"/>
    <w:rsid w:val="005C2EBC"/>
    <w:rsid w:val="005D5C9B"/>
    <w:rsid w:val="005E0280"/>
    <w:rsid w:val="005F58CE"/>
    <w:rsid w:val="005F68EF"/>
    <w:rsid w:val="005F7D8B"/>
    <w:rsid w:val="00601226"/>
    <w:rsid w:val="00645B85"/>
    <w:rsid w:val="00665618"/>
    <w:rsid w:val="0066561D"/>
    <w:rsid w:val="0068697B"/>
    <w:rsid w:val="006928CE"/>
    <w:rsid w:val="00697A9A"/>
    <w:rsid w:val="006A1498"/>
    <w:rsid w:val="006B0740"/>
    <w:rsid w:val="006B6FDD"/>
    <w:rsid w:val="006C0D94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66A99"/>
    <w:rsid w:val="007E5436"/>
    <w:rsid w:val="007E77DE"/>
    <w:rsid w:val="007F4559"/>
    <w:rsid w:val="008029AF"/>
    <w:rsid w:val="00804093"/>
    <w:rsid w:val="0082194C"/>
    <w:rsid w:val="008467C4"/>
    <w:rsid w:val="00863044"/>
    <w:rsid w:val="00872AEC"/>
    <w:rsid w:val="00897A42"/>
    <w:rsid w:val="008A5C89"/>
    <w:rsid w:val="008B7BD3"/>
    <w:rsid w:val="008C119E"/>
    <w:rsid w:val="008D7CAB"/>
    <w:rsid w:val="008E68C1"/>
    <w:rsid w:val="008F095C"/>
    <w:rsid w:val="00900665"/>
    <w:rsid w:val="0090494F"/>
    <w:rsid w:val="00933A43"/>
    <w:rsid w:val="009461D0"/>
    <w:rsid w:val="00951902"/>
    <w:rsid w:val="00955DA7"/>
    <w:rsid w:val="00956D8B"/>
    <w:rsid w:val="00957814"/>
    <w:rsid w:val="0096105D"/>
    <w:rsid w:val="00961F92"/>
    <w:rsid w:val="009939CD"/>
    <w:rsid w:val="00997E91"/>
    <w:rsid w:val="009A13F5"/>
    <w:rsid w:val="009A2316"/>
    <w:rsid w:val="009B3655"/>
    <w:rsid w:val="009B3704"/>
    <w:rsid w:val="009C6DE9"/>
    <w:rsid w:val="009E508F"/>
    <w:rsid w:val="009F391A"/>
    <w:rsid w:val="00A0319D"/>
    <w:rsid w:val="00A03FC8"/>
    <w:rsid w:val="00A40CA3"/>
    <w:rsid w:val="00A4428C"/>
    <w:rsid w:val="00A508E2"/>
    <w:rsid w:val="00A72740"/>
    <w:rsid w:val="00A81A5B"/>
    <w:rsid w:val="00AA0E0F"/>
    <w:rsid w:val="00AA220C"/>
    <w:rsid w:val="00AB29D7"/>
    <w:rsid w:val="00AB4EC5"/>
    <w:rsid w:val="00AC3CD1"/>
    <w:rsid w:val="00AE26AA"/>
    <w:rsid w:val="00AE3469"/>
    <w:rsid w:val="00AE72F2"/>
    <w:rsid w:val="00AF7B42"/>
    <w:rsid w:val="00B1554B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83D9A"/>
    <w:rsid w:val="00BA18B1"/>
    <w:rsid w:val="00BA2D7C"/>
    <w:rsid w:val="00BB35E8"/>
    <w:rsid w:val="00BB3F7C"/>
    <w:rsid w:val="00BD2311"/>
    <w:rsid w:val="00BE1E75"/>
    <w:rsid w:val="00C12EC0"/>
    <w:rsid w:val="00C1508B"/>
    <w:rsid w:val="00C235C7"/>
    <w:rsid w:val="00C435A7"/>
    <w:rsid w:val="00C54B67"/>
    <w:rsid w:val="00C55D0A"/>
    <w:rsid w:val="00C6689C"/>
    <w:rsid w:val="00C83871"/>
    <w:rsid w:val="00C85C07"/>
    <w:rsid w:val="00C95652"/>
    <w:rsid w:val="00C97B7E"/>
    <w:rsid w:val="00CA65C0"/>
    <w:rsid w:val="00CB152F"/>
    <w:rsid w:val="00CC6846"/>
    <w:rsid w:val="00CD6C76"/>
    <w:rsid w:val="00CE372D"/>
    <w:rsid w:val="00CF1E4E"/>
    <w:rsid w:val="00CF2EF8"/>
    <w:rsid w:val="00CF4F28"/>
    <w:rsid w:val="00D01326"/>
    <w:rsid w:val="00D072D1"/>
    <w:rsid w:val="00D107C6"/>
    <w:rsid w:val="00D10845"/>
    <w:rsid w:val="00D1249B"/>
    <w:rsid w:val="00D24C5D"/>
    <w:rsid w:val="00D271D1"/>
    <w:rsid w:val="00D34C26"/>
    <w:rsid w:val="00D34FED"/>
    <w:rsid w:val="00D418E7"/>
    <w:rsid w:val="00D444A5"/>
    <w:rsid w:val="00D451DB"/>
    <w:rsid w:val="00D4578A"/>
    <w:rsid w:val="00D64BAD"/>
    <w:rsid w:val="00D91295"/>
    <w:rsid w:val="00DA0F54"/>
    <w:rsid w:val="00DA1CF7"/>
    <w:rsid w:val="00DD3A64"/>
    <w:rsid w:val="00DD711D"/>
    <w:rsid w:val="00DE0012"/>
    <w:rsid w:val="00E02C8E"/>
    <w:rsid w:val="00E05DE9"/>
    <w:rsid w:val="00E05EE5"/>
    <w:rsid w:val="00E11941"/>
    <w:rsid w:val="00E13CF7"/>
    <w:rsid w:val="00E21250"/>
    <w:rsid w:val="00E303B4"/>
    <w:rsid w:val="00E40B0A"/>
    <w:rsid w:val="00E57E5C"/>
    <w:rsid w:val="00E62384"/>
    <w:rsid w:val="00E648AE"/>
    <w:rsid w:val="00E70553"/>
    <w:rsid w:val="00E7111E"/>
    <w:rsid w:val="00E74485"/>
    <w:rsid w:val="00EA0EFF"/>
    <w:rsid w:val="00EA111F"/>
    <w:rsid w:val="00EA1D8C"/>
    <w:rsid w:val="00EA58F9"/>
    <w:rsid w:val="00EB0791"/>
    <w:rsid w:val="00EB317C"/>
    <w:rsid w:val="00EC141B"/>
    <w:rsid w:val="00EC6113"/>
    <w:rsid w:val="00EE73A5"/>
    <w:rsid w:val="00EF5AD4"/>
    <w:rsid w:val="00EF609A"/>
    <w:rsid w:val="00F21D4E"/>
    <w:rsid w:val="00F23CCC"/>
    <w:rsid w:val="00F3286D"/>
    <w:rsid w:val="00F44E12"/>
    <w:rsid w:val="00F5125C"/>
    <w:rsid w:val="00F945B2"/>
    <w:rsid w:val="00FA00D8"/>
    <w:rsid w:val="00FA18D5"/>
    <w:rsid w:val="00FB0425"/>
    <w:rsid w:val="00FB3C83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C51"/>
  <w15:docId w15:val="{0785281C-D0E4-480D-8B5E-B493210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989F-3F6B-4308-9FFC-3D52424C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16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Администратор безопасности</cp:lastModifiedBy>
  <cp:revision>132</cp:revision>
  <cp:lastPrinted>2023-12-25T10:50:00Z</cp:lastPrinted>
  <dcterms:created xsi:type="dcterms:W3CDTF">2014-07-17T10:16:00Z</dcterms:created>
  <dcterms:modified xsi:type="dcterms:W3CDTF">2023-12-25T10:55:00Z</dcterms:modified>
</cp:coreProperties>
</file>