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ИНГАРСКОГО СЕЛЬСКОГО ПОСЕЛЕНИЯ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ПРИВОЛЖСКОГО МУНИЦИПАЛЬНОГО РАЙОНА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D52DF" w:rsidP="00D52067"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20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D52067" w:rsidRDefault="00D52067" w:rsidP="00D52067"/>
    <w:p w:rsidR="00D52067" w:rsidRDefault="00D52067" w:rsidP="00D52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налоговых расходов </w:t>
      </w:r>
    </w:p>
    <w:p w:rsidR="00D52067" w:rsidRDefault="00D52067" w:rsidP="00D52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поселения </w:t>
      </w:r>
    </w:p>
    <w:p w:rsidR="00D52067" w:rsidRDefault="00D52067" w:rsidP="00D5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РФ от 22.06.2019 г №796 «Об общих требованиях к оценке налоговых расходов субъектов Российской Федерации и муниципальных образований», постановлением Ингарского сельского поселения от 30.03.2020года </w:t>
      </w:r>
      <w:r w:rsidR="00C26F4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порядка формирования перечня налоговых расходов Ингарского сельского поселения Приволжского муниципального района Ивановской области»</w:t>
      </w:r>
      <w:r w:rsidR="00B75BE8">
        <w:rPr>
          <w:rFonts w:ascii="Times New Roman" w:hAnsi="Times New Roman" w:cs="Times New Roman"/>
          <w:sz w:val="28"/>
          <w:szCs w:val="28"/>
        </w:rPr>
        <w:t>,</w:t>
      </w:r>
      <w:r w:rsidR="00B75BE8" w:rsidRPr="00B75BE8">
        <w:rPr>
          <w:sz w:val="28"/>
          <w:szCs w:val="28"/>
        </w:rPr>
        <w:t xml:space="preserve"> </w:t>
      </w:r>
      <w:r w:rsidR="00B75BE8" w:rsidRPr="00B75BE8">
        <w:rPr>
          <w:rFonts w:ascii="Times New Roman" w:hAnsi="Times New Roman" w:cs="Times New Roman"/>
          <w:sz w:val="28"/>
          <w:szCs w:val="28"/>
        </w:rPr>
        <w:t>и в целях систематизации и анализа предоставляемых налоговых льгот (налоговых расходов)</w:t>
      </w:r>
      <w:r w:rsidR="005567DA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D52067" w:rsidRDefault="00D52067" w:rsidP="00D5206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</w:t>
      </w:r>
    </w:p>
    <w:p w:rsidR="00D52067" w:rsidRDefault="00D52067" w:rsidP="00DD52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1.Утвердить перечень налоговых расходов Ингарско</w:t>
      </w:r>
      <w:r w:rsidR="00245EF9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5471F3">
        <w:rPr>
          <w:rFonts w:ascii="Times New Roman" w:hAnsi="Times New Roman" w:cs="Times New Roman"/>
          <w:sz w:val="28"/>
          <w:szCs w:val="28"/>
        </w:rPr>
        <w:t>поселения (</w:t>
      </w:r>
      <w:r>
        <w:rPr>
          <w:rFonts w:ascii="Times New Roman" w:hAnsi="Times New Roman" w:cs="Times New Roman"/>
          <w:sz w:val="28"/>
          <w:szCs w:val="28"/>
        </w:rPr>
        <w:t>приложение 1)</w:t>
      </w:r>
      <w:r w:rsidR="00245EF9">
        <w:rPr>
          <w:rFonts w:ascii="Times New Roman" w:hAnsi="Times New Roman" w:cs="Times New Roman"/>
          <w:sz w:val="28"/>
          <w:szCs w:val="28"/>
        </w:rPr>
        <w:t>.</w:t>
      </w:r>
    </w:p>
    <w:p w:rsidR="00D52067" w:rsidRDefault="00D52067" w:rsidP="00DD52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2.Разместить настоящее постановление на официальном сайте </w:t>
      </w:r>
      <w:r w:rsidR="00370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Ингарского сельского поселения в сети «Интернет».</w:t>
      </w:r>
    </w:p>
    <w:p w:rsidR="00B75BE8" w:rsidRDefault="00DD52DF" w:rsidP="00B7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2DF">
        <w:rPr>
          <w:rFonts w:ascii="Times New Roman" w:hAnsi="Times New Roman" w:cs="Times New Roman"/>
          <w:sz w:val="28"/>
          <w:szCs w:val="28"/>
        </w:rPr>
        <w:t>3.</w:t>
      </w:r>
      <w:r w:rsidR="00B205F3" w:rsidRPr="00DD52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 </w:t>
      </w:r>
      <w:r w:rsidR="00B205F3" w:rsidRPr="00DD52DF">
        <w:rPr>
          <w:rFonts w:ascii="Times New Roman" w:hAnsi="Times New Roman" w:cs="Times New Roman"/>
          <w:sz w:val="28"/>
          <w:szCs w:val="28"/>
        </w:rPr>
        <w:t xml:space="preserve">от </w:t>
      </w:r>
      <w:r w:rsidRPr="00DD52DF">
        <w:rPr>
          <w:rFonts w:ascii="Times New Roman" w:hAnsi="Times New Roman" w:cs="Times New Roman"/>
          <w:sz w:val="28"/>
          <w:szCs w:val="28"/>
        </w:rPr>
        <w:t>31.05.2021 №24А «Об утверждении перечня налоговых расходов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D52DF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B205F3" w:rsidRPr="00DD52DF">
        <w:rPr>
          <w:rFonts w:ascii="Times New Roman" w:hAnsi="Times New Roman" w:cs="Times New Roman"/>
          <w:sz w:val="28"/>
          <w:szCs w:val="28"/>
        </w:rPr>
        <w:t>.</w:t>
      </w:r>
    </w:p>
    <w:p w:rsidR="00B75BE8" w:rsidRPr="00B75BE8" w:rsidRDefault="00DD52DF" w:rsidP="00B7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52067">
        <w:rPr>
          <w:rFonts w:ascii="Times New Roman" w:hAnsi="Times New Roman" w:cs="Times New Roman"/>
          <w:sz w:val="28"/>
          <w:szCs w:val="28"/>
        </w:rPr>
        <w:t>.</w:t>
      </w:r>
      <w:r w:rsidR="00B75BE8" w:rsidRPr="00B75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BE8" w:rsidRPr="00B75BE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</w:t>
      </w:r>
      <w:r w:rsidR="00B75BE8" w:rsidRPr="00B75BE8">
        <w:rPr>
          <w:rFonts w:ascii="Times New Roman" w:eastAsia="Calibri" w:hAnsi="Times New Roman" w:cs="Times New Roman"/>
          <w:sz w:val="28"/>
          <w:szCs w:val="28"/>
        </w:rPr>
        <w:t>с 01.01.2023</w:t>
      </w:r>
      <w:r w:rsidR="00B75BE8" w:rsidRPr="00B75B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2067" w:rsidRDefault="00D52067" w:rsidP="00D5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О.С.Орлова</w:t>
      </w:r>
    </w:p>
    <w:p w:rsidR="00D52067" w:rsidRDefault="00D52067" w:rsidP="00D52067">
      <w:pPr>
        <w:rPr>
          <w:rFonts w:ascii="Times New Roman" w:hAnsi="Times New Roman" w:cs="Times New Roman"/>
          <w:sz w:val="28"/>
          <w:szCs w:val="28"/>
        </w:rPr>
      </w:pPr>
    </w:p>
    <w:p w:rsidR="009071B3" w:rsidRDefault="009071B3"/>
    <w:p w:rsidR="00D52067" w:rsidRDefault="00D52067"/>
    <w:p w:rsidR="00D52067" w:rsidRDefault="00D52067"/>
    <w:p w:rsidR="005471F3" w:rsidRPr="00D52067" w:rsidRDefault="005471F3" w:rsidP="005471F3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D52067" w:rsidRDefault="00D52067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09F1" w:rsidRDefault="005C09F1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Приложение №1 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>к постановлению администрации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>Ингарского сельского</w:t>
      </w:r>
    </w:p>
    <w:p w:rsidR="005C09F1" w:rsidRPr="005C09F1" w:rsidRDefault="005C09F1" w:rsidP="005C0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 поселения от 30.08.2022 г №</w:t>
      </w:r>
      <w:bookmarkStart w:id="0" w:name="P60"/>
      <w:bookmarkEnd w:id="0"/>
      <w:r w:rsidRPr="005C09F1">
        <w:rPr>
          <w:rFonts w:ascii="Times New Roman" w:hAnsi="Times New Roman" w:cs="Times New Roman"/>
        </w:rPr>
        <w:t>93</w:t>
      </w:r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</w:p>
    <w:p w:rsidR="005C09F1" w:rsidRPr="005C09F1" w:rsidRDefault="005C09F1" w:rsidP="005C09F1">
      <w:pPr>
        <w:pStyle w:val="ConsPlusNormal"/>
        <w:jc w:val="center"/>
        <w:rPr>
          <w:sz w:val="22"/>
          <w:szCs w:val="22"/>
        </w:rPr>
      </w:pPr>
      <w:r w:rsidRPr="005C09F1">
        <w:rPr>
          <w:sz w:val="22"/>
          <w:szCs w:val="22"/>
        </w:rPr>
        <w:t>ПЕРЕЧЕНЬ</w:t>
      </w:r>
    </w:p>
    <w:p w:rsidR="005C09F1" w:rsidRPr="005C09F1" w:rsidRDefault="005C09F1" w:rsidP="005C0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 xml:space="preserve">налоговых расходов муниципального образования – Ингарское сельское поселение Приволжского муниципального района </w:t>
      </w:r>
    </w:p>
    <w:p w:rsidR="005C09F1" w:rsidRPr="005C09F1" w:rsidRDefault="005C09F1" w:rsidP="005C09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09F1">
        <w:rPr>
          <w:rFonts w:ascii="Times New Roman" w:hAnsi="Times New Roman" w:cs="Times New Roman"/>
        </w:rPr>
        <w:t>на 2023 и плановый период 2024-2025 года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832"/>
        <w:gridCol w:w="1430"/>
        <w:gridCol w:w="931"/>
        <w:gridCol w:w="931"/>
        <w:gridCol w:w="799"/>
        <w:gridCol w:w="1064"/>
        <w:gridCol w:w="1198"/>
        <w:gridCol w:w="1064"/>
        <w:gridCol w:w="931"/>
      </w:tblGrid>
      <w:tr w:rsidR="005C09F1" w:rsidRPr="006C074E" w:rsidTr="005C09F1">
        <w:trPr>
          <w:trHeight w:val="5486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430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Период действия налогового расхода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1198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муниципальной программы (подпрограммы, задачи муниципальной программы), или направления (цели) социально-экономической политики </w:t>
            </w:r>
            <w:r>
              <w:rPr>
                <w:sz w:val="16"/>
                <w:szCs w:val="16"/>
              </w:rPr>
              <w:t xml:space="preserve">Ингарского сельского </w:t>
            </w:r>
            <w:r w:rsidRPr="006C074E">
              <w:rPr>
                <w:sz w:val="16"/>
                <w:szCs w:val="16"/>
              </w:rPr>
              <w:t xml:space="preserve">поселения, не относящегося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целевого индикатора (показателя), определенного муниципальной программой, или направлением (целью) социально-экономической политики </w:t>
            </w:r>
            <w:r>
              <w:rPr>
                <w:sz w:val="16"/>
                <w:szCs w:val="16"/>
              </w:rPr>
              <w:t>Ингарского сельского поселения</w:t>
            </w:r>
            <w:r w:rsidRPr="006C074E">
              <w:rPr>
                <w:sz w:val="16"/>
                <w:szCs w:val="16"/>
              </w:rPr>
              <w:t xml:space="preserve">, не относящимся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Куратор налогового расхода</w:t>
            </w:r>
          </w:p>
        </w:tc>
      </w:tr>
      <w:tr w:rsidR="005C09F1" w:rsidRPr="006C074E" w:rsidTr="005C09F1">
        <w:trPr>
          <w:trHeight w:val="194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7</w:t>
            </w:r>
          </w:p>
        </w:tc>
        <w:tc>
          <w:tcPr>
            <w:tcW w:w="1198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9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10</w:t>
            </w:r>
          </w:p>
        </w:tc>
      </w:tr>
      <w:tr w:rsidR="005C09F1" w:rsidRPr="006C074E" w:rsidTr="005C09F1">
        <w:trPr>
          <w:trHeight w:val="3722"/>
        </w:trPr>
        <w:tc>
          <w:tcPr>
            <w:tcW w:w="723" w:type="dxa"/>
            <w:shd w:val="clear" w:color="auto" w:fill="auto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t>земельный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 xml:space="preserve">освобождение от уплаты земельного 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Pr="005010BF">
              <w:rPr>
                <w:sz w:val="18"/>
                <w:szCs w:val="18"/>
              </w:rPr>
              <w:t>20.11.2014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 Приволжского муниципального района Ивановской области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>
              <w:rPr>
                <w:sz w:val="18"/>
                <w:szCs w:val="18"/>
              </w:rPr>
              <w:t>9</w:t>
            </w:r>
            <w:r w:rsidRPr="00B001E3">
              <w:rPr>
                <w:sz w:val="18"/>
                <w:szCs w:val="18"/>
              </w:rPr>
              <w:t xml:space="preserve"> абзац </w:t>
            </w:r>
            <w:r>
              <w:rPr>
                <w:sz w:val="18"/>
                <w:szCs w:val="18"/>
              </w:rPr>
              <w:t>1,2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  <w:tr w:rsidR="005C09F1" w:rsidRPr="006C074E" w:rsidTr="005C09F1">
        <w:trPr>
          <w:trHeight w:val="4140"/>
        </w:trPr>
        <w:tc>
          <w:tcPr>
            <w:tcW w:w="723" w:type="dxa"/>
          </w:tcPr>
          <w:p w:rsidR="005C09F1" w:rsidRPr="00F661FF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lastRenderedPageBreak/>
              <w:t>земельный</w:t>
            </w:r>
          </w:p>
        </w:tc>
        <w:tc>
          <w:tcPr>
            <w:tcW w:w="832" w:type="dxa"/>
          </w:tcPr>
          <w:p w:rsidR="005C09F1" w:rsidRPr="00F661FF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1FF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Pr="005010BF">
              <w:rPr>
                <w:sz w:val="18"/>
                <w:szCs w:val="18"/>
              </w:rPr>
              <w:t>20.11.2014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 Приволжского муниципального района Ивановской области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>
              <w:rPr>
                <w:sz w:val="18"/>
                <w:szCs w:val="18"/>
              </w:rPr>
              <w:t>9</w:t>
            </w:r>
            <w:r w:rsidRPr="00B001E3">
              <w:rPr>
                <w:sz w:val="18"/>
                <w:szCs w:val="18"/>
              </w:rPr>
              <w:t xml:space="preserve"> абзац </w:t>
            </w:r>
            <w:r>
              <w:rPr>
                <w:sz w:val="18"/>
                <w:szCs w:val="18"/>
              </w:rPr>
              <w:t>1,2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повышение качества жизни</w:t>
            </w:r>
          </w:p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</w:p>
          <w:p w:rsidR="005C09F1" w:rsidRPr="006C074E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5C09F1" w:rsidRPr="00B75BE8" w:rsidRDefault="005C09F1" w:rsidP="00B361A3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5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сохранение и приумножение накопленного культурного потенциала; </w:t>
            </w:r>
          </w:p>
          <w:p w:rsidR="005C09F1" w:rsidRPr="00B75BE8" w:rsidRDefault="005C09F1" w:rsidP="00B361A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5B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благоустройства и санитарного содержания нас</w:t>
            </w:r>
            <w:bookmarkStart w:id="1" w:name="_GoBack"/>
            <w:bookmarkEnd w:id="1"/>
            <w:r w:rsidRPr="00B75B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еленных пунктов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Ингарского сельского поселения т</w:t>
            </w:r>
          </w:p>
        </w:tc>
      </w:tr>
      <w:tr w:rsidR="005C09F1" w:rsidRPr="006C074E" w:rsidTr="005C09F1">
        <w:trPr>
          <w:trHeight w:val="4110"/>
        </w:trPr>
        <w:tc>
          <w:tcPr>
            <w:tcW w:w="723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земельный</w:t>
            </w:r>
          </w:p>
        </w:tc>
        <w:tc>
          <w:tcPr>
            <w:tcW w:w="832" w:type="dxa"/>
          </w:tcPr>
          <w:p w:rsidR="005C09F1" w:rsidRPr="006C074E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430" w:type="dxa"/>
          </w:tcPr>
          <w:p w:rsidR="005C09F1" w:rsidRPr="00B001E3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Pr="005010BF">
              <w:rPr>
                <w:sz w:val="18"/>
                <w:szCs w:val="18"/>
              </w:rPr>
              <w:t>20.11.2014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26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 Приволжского муниципального района Ивановской области</w:t>
            </w:r>
            <w:r w:rsidRPr="00B001E3">
              <w:rPr>
                <w:sz w:val="18"/>
                <w:szCs w:val="18"/>
              </w:rPr>
              <w:t>»,</w:t>
            </w:r>
          </w:p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>
              <w:rPr>
                <w:sz w:val="18"/>
                <w:szCs w:val="18"/>
              </w:rPr>
              <w:t>9</w:t>
            </w:r>
            <w:r w:rsidRPr="00B001E3">
              <w:rPr>
                <w:sz w:val="18"/>
                <w:szCs w:val="18"/>
              </w:rPr>
              <w:t xml:space="preserve"> абзац 3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99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качества жизни</w:t>
            </w:r>
          </w:p>
        </w:tc>
        <w:tc>
          <w:tcPr>
            <w:tcW w:w="1198" w:type="dxa"/>
          </w:tcPr>
          <w:p w:rsidR="005C09F1" w:rsidRPr="00B75BE8" w:rsidRDefault="005C09F1" w:rsidP="00B361A3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5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социально не защищенных слоев населения</w:t>
            </w:r>
          </w:p>
        </w:tc>
        <w:tc>
          <w:tcPr>
            <w:tcW w:w="1064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931" w:type="dxa"/>
          </w:tcPr>
          <w:p w:rsidR="005C09F1" w:rsidRPr="006C074E" w:rsidRDefault="005C09F1" w:rsidP="00B361A3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</w:tbl>
    <w:p w:rsidR="005C09F1" w:rsidRPr="006C074E" w:rsidRDefault="005C09F1" w:rsidP="005C09F1"/>
    <w:p w:rsidR="005C09F1" w:rsidRPr="00D52067" w:rsidRDefault="005C09F1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5C09F1" w:rsidRPr="00D5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D4" w:rsidRDefault="005D13D4" w:rsidP="00D52067">
      <w:pPr>
        <w:spacing w:after="0" w:line="240" w:lineRule="auto"/>
      </w:pPr>
      <w:r>
        <w:separator/>
      </w:r>
    </w:p>
  </w:endnote>
  <w:endnote w:type="continuationSeparator" w:id="0">
    <w:p w:rsidR="005D13D4" w:rsidRDefault="005D13D4" w:rsidP="00D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D4" w:rsidRDefault="005D13D4" w:rsidP="00D52067">
      <w:pPr>
        <w:spacing w:after="0" w:line="240" w:lineRule="auto"/>
      </w:pPr>
      <w:r>
        <w:separator/>
      </w:r>
    </w:p>
  </w:footnote>
  <w:footnote w:type="continuationSeparator" w:id="0">
    <w:p w:rsidR="005D13D4" w:rsidRDefault="005D13D4" w:rsidP="00D5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03B"/>
    <w:multiLevelType w:val="hybridMultilevel"/>
    <w:tmpl w:val="BC046D12"/>
    <w:lvl w:ilvl="0" w:tplc="CCEC0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A5"/>
    <w:rsid w:val="00245EF9"/>
    <w:rsid w:val="00370D80"/>
    <w:rsid w:val="00417F9A"/>
    <w:rsid w:val="00534AAC"/>
    <w:rsid w:val="005471F3"/>
    <w:rsid w:val="005567DA"/>
    <w:rsid w:val="005B341A"/>
    <w:rsid w:val="005C09F1"/>
    <w:rsid w:val="005D13D4"/>
    <w:rsid w:val="00871C90"/>
    <w:rsid w:val="009002A5"/>
    <w:rsid w:val="009071B3"/>
    <w:rsid w:val="009E5310"/>
    <w:rsid w:val="00A41F39"/>
    <w:rsid w:val="00A87C8D"/>
    <w:rsid w:val="00B10E68"/>
    <w:rsid w:val="00B205F3"/>
    <w:rsid w:val="00B62EDF"/>
    <w:rsid w:val="00B75BE8"/>
    <w:rsid w:val="00BD714D"/>
    <w:rsid w:val="00C26F47"/>
    <w:rsid w:val="00D52067"/>
    <w:rsid w:val="00DD52DF"/>
    <w:rsid w:val="00F11CA5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F30C-C398-4028-9E74-A0F4A6B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7"/>
  </w:style>
  <w:style w:type="paragraph" w:styleId="a5">
    <w:name w:val="footer"/>
    <w:basedOn w:val="a"/>
    <w:link w:val="a6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7"/>
  </w:style>
  <w:style w:type="paragraph" w:styleId="a7">
    <w:name w:val="Balloon Text"/>
    <w:basedOn w:val="a"/>
    <w:link w:val="a8"/>
    <w:uiPriority w:val="99"/>
    <w:semiHidden/>
    <w:unhideWhenUsed/>
    <w:rsid w:val="0055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0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locked/>
    <w:rsid w:val="005C09F1"/>
    <w:rPr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09F1"/>
    <w:pPr>
      <w:widowControl w:val="0"/>
      <w:shd w:val="clear" w:color="auto" w:fill="FFFFFF"/>
      <w:spacing w:before="360" w:after="0" w:line="274" w:lineRule="exact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20</cp:revision>
  <cp:lastPrinted>2022-09-12T07:23:00Z</cp:lastPrinted>
  <dcterms:created xsi:type="dcterms:W3CDTF">2020-07-09T13:24:00Z</dcterms:created>
  <dcterms:modified xsi:type="dcterms:W3CDTF">2022-09-29T12:43:00Z</dcterms:modified>
</cp:coreProperties>
</file>