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505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</w:t>
      </w:r>
      <w:r w:rsidR="00115053">
        <w:rPr>
          <w:rFonts w:ascii="Times New Roman" w:hAnsi="Times New Roman" w:cs="Times New Roman"/>
          <w:b/>
          <w:sz w:val="28"/>
          <w:szCs w:val="28"/>
        </w:rPr>
        <w:t>7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532A1E">
        <w:rPr>
          <w:rFonts w:ascii="Times New Roman" w:hAnsi="Times New Roman" w:cs="Times New Roman"/>
          <w:b/>
          <w:sz w:val="28"/>
          <w:szCs w:val="28"/>
        </w:rPr>
        <w:t>2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5053">
        <w:rPr>
          <w:rFonts w:ascii="Times New Roman" w:hAnsi="Times New Roman" w:cs="Times New Roman"/>
          <w:b/>
          <w:sz w:val="28"/>
          <w:szCs w:val="28"/>
        </w:rPr>
        <w:t>65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115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0B1C4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8787155,74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17310694,56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8492717,11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17636131,54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115053">
        <w:rPr>
          <w:rFonts w:ascii="Times New Roman" w:eastAsia="Times New Roman" w:hAnsi="Times New Roman" w:cs="Times New Roman"/>
          <w:sz w:val="28"/>
          <w:szCs w:val="20"/>
          <w:lang w:eastAsia="ru-RU"/>
        </w:rPr>
        <w:t>294438,63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115053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115053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532A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115053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115053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532A1E">
        <w:rPr>
          <w:sz w:val="28"/>
          <w:szCs w:val="28"/>
        </w:rPr>
        <w:t>2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115053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532A1E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15053">
        <w:rPr>
          <w:rFonts w:ascii="Times New Roman" w:hAnsi="Times New Roman" w:cs="Times New Roman"/>
          <w:sz w:val="28"/>
          <w:szCs w:val="28"/>
        </w:rPr>
        <w:t>2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2A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Pr="00115053" w:rsidRDefault="0011505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5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главы</w:t>
      </w:r>
      <w:r w:rsidRPr="00115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</w:t>
      </w:r>
    </w:p>
    <w:p w:rsidR="00211AA9" w:rsidRPr="00532A1E" w:rsidRDefault="007E7B4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115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Н.А. Сироткина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4E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5053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D2220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62AD-9C63-4369-B6C0-7244C5BB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34</cp:revision>
  <cp:lastPrinted>2022-07-12T07:55:00Z</cp:lastPrinted>
  <dcterms:created xsi:type="dcterms:W3CDTF">2020-04-09T09:05:00Z</dcterms:created>
  <dcterms:modified xsi:type="dcterms:W3CDTF">2022-07-12T07:55:00Z</dcterms:modified>
</cp:coreProperties>
</file>