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3E0" w:rsidRDefault="000B13E0" w:rsidP="000B13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B13E0" w:rsidRDefault="000B13E0" w:rsidP="000B13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0B13E0" w:rsidRDefault="000B13E0" w:rsidP="000B13E0">
      <w:pPr>
        <w:jc w:val="center"/>
        <w:rPr>
          <w:b/>
          <w:sz w:val="28"/>
          <w:szCs w:val="28"/>
        </w:rPr>
      </w:pPr>
    </w:p>
    <w:p w:rsidR="000B13E0" w:rsidRDefault="000B13E0" w:rsidP="000B13E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0B13E0" w:rsidRDefault="000B13E0" w:rsidP="000B13E0">
      <w:pPr>
        <w:rPr>
          <w:sz w:val="28"/>
          <w:szCs w:val="28"/>
        </w:rPr>
      </w:pPr>
    </w:p>
    <w:p w:rsidR="000B13E0" w:rsidRDefault="000B13E0" w:rsidP="000B13E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07 декабря 2015 года                                                                        № 193а</w:t>
      </w:r>
    </w:p>
    <w:p w:rsidR="000B13E0" w:rsidRDefault="000B13E0" w:rsidP="000B13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B13E0" w:rsidRPr="00BF0781" w:rsidRDefault="000B13E0" w:rsidP="000B13E0">
      <w:pPr>
        <w:jc w:val="center"/>
        <w:outlineLvl w:val="0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О внесении изменений в муниципальную программу</w:t>
      </w:r>
    </w:p>
    <w:p w:rsidR="000B13E0" w:rsidRPr="00BF0781" w:rsidRDefault="000B13E0" w:rsidP="000B13E0">
      <w:pPr>
        <w:jc w:val="center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«Управление и распоряжение муниципальным имуществом в Ингарском сельском поселении»</w:t>
      </w:r>
    </w:p>
    <w:p w:rsidR="000B13E0" w:rsidRDefault="000B13E0" w:rsidP="000B13E0">
      <w:pPr>
        <w:shd w:val="clear" w:color="auto" w:fill="FFFFFF"/>
        <w:ind w:right="2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корректировкой программы «Управление и распоряжение муниципальным имуществом в Ингарском сельском поселении», утвержденной постановлением администрации от 12 ноября 2014 года №131</w:t>
      </w:r>
    </w:p>
    <w:p w:rsidR="000B13E0" w:rsidRDefault="000B13E0" w:rsidP="000B13E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B13E0" w:rsidRDefault="000B13E0" w:rsidP="000B13E0">
      <w:pPr>
        <w:jc w:val="center"/>
        <w:outlineLvl w:val="0"/>
        <w:rPr>
          <w:sz w:val="28"/>
          <w:szCs w:val="28"/>
        </w:rPr>
      </w:pPr>
    </w:p>
    <w:p w:rsidR="000B13E0" w:rsidRDefault="000B13E0" w:rsidP="000B13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1.Внести в приложение №1 к постановлению администрации Ингарского сельского поселения от 12.11.2014г. №131 об утверждении   муниципальной программы «Управление и распоряжение муниципальным имуществом в Ингарском сельском поселении» следующие изменения:</w:t>
      </w:r>
    </w:p>
    <w:p w:rsidR="000B13E0" w:rsidRDefault="000B13E0" w:rsidP="000B13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1.1.Мероприятия программы приложения 1 к муниципальной программе</w:t>
      </w:r>
      <w:r w:rsidRPr="009C7709">
        <w:rPr>
          <w:sz w:val="28"/>
          <w:szCs w:val="28"/>
        </w:rPr>
        <w:t xml:space="preserve"> </w:t>
      </w:r>
      <w:r>
        <w:rPr>
          <w:sz w:val="28"/>
          <w:szCs w:val="28"/>
        </w:rPr>
        <w:t>«Управление и распоряжение муниципальным имуществом в Ингарском сельском поселении» изложить в следующей редакции:</w:t>
      </w:r>
    </w:p>
    <w:p w:rsidR="000B13E0" w:rsidRDefault="000B13E0" w:rsidP="000B13E0">
      <w:pPr>
        <w:jc w:val="both"/>
        <w:rPr>
          <w:sz w:val="28"/>
          <w:szCs w:val="28"/>
        </w:rPr>
      </w:pPr>
    </w:p>
    <w:p w:rsidR="000B13E0" w:rsidRDefault="000B13E0" w:rsidP="000B13E0">
      <w:pPr>
        <w:jc w:val="center"/>
        <w:rPr>
          <w:sz w:val="20"/>
          <w:szCs w:val="20"/>
        </w:rPr>
      </w:pPr>
    </w:p>
    <w:p w:rsidR="000B13E0" w:rsidRDefault="000B13E0" w:rsidP="000B13E0">
      <w:pPr>
        <w:jc w:val="center"/>
        <w:rPr>
          <w:b/>
        </w:rPr>
      </w:pPr>
      <w:r w:rsidRPr="00CD305D">
        <w:rPr>
          <w:b/>
        </w:rPr>
        <w:t>МЕРОПРИЯТИЯ</w:t>
      </w:r>
    </w:p>
    <w:p w:rsidR="000B13E0" w:rsidRPr="00CD305D" w:rsidRDefault="000B13E0" w:rsidP="000B13E0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6"/>
        <w:gridCol w:w="1701"/>
        <w:gridCol w:w="1072"/>
        <w:gridCol w:w="1156"/>
        <w:gridCol w:w="992"/>
        <w:gridCol w:w="1077"/>
        <w:gridCol w:w="917"/>
        <w:gridCol w:w="834"/>
      </w:tblGrid>
      <w:tr w:rsidR="000B13E0" w:rsidRPr="00CD305D" w:rsidTr="004826AE">
        <w:trPr>
          <w:trHeight w:val="393"/>
        </w:trPr>
        <w:tc>
          <w:tcPr>
            <w:tcW w:w="1566" w:type="dxa"/>
            <w:vMerge w:val="restart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 xml:space="preserve">Наименование </w:t>
            </w:r>
            <w:r w:rsidRPr="00CD305D">
              <w:rPr>
                <w:sz w:val="20"/>
                <w:szCs w:val="20"/>
              </w:rPr>
              <w:br/>
              <w:t>мероприятия</w:t>
            </w:r>
          </w:p>
        </w:tc>
        <w:tc>
          <w:tcPr>
            <w:tcW w:w="1701" w:type="dxa"/>
            <w:vMerge w:val="restart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Исполнитель</w:t>
            </w:r>
          </w:p>
        </w:tc>
        <w:tc>
          <w:tcPr>
            <w:tcW w:w="1072" w:type="dxa"/>
            <w:vMerge w:val="restart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 xml:space="preserve">Сроки </w:t>
            </w:r>
            <w:r w:rsidRPr="00CD305D">
              <w:rPr>
                <w:sz w:val="20"/>
                <w:szCs w:val="20"/>
              </w:rPr>
              <w:br/>
              <w:t>выполнения</w:t>
            </w:r>
          </w:p>
        </w:tc>
        <w:tc>
          <w:tcPr>
            <w:tcW w:w="1156" w:type="dxa"/>
            <w:vMerge w:val="restart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 xml:space="preserve">Источники </w:t>
            </w:r>
            <w:r w:rsidRPr="00CD305D">
              <w:rPr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3820" w:type="dxa"/>
            <w:gridSpan w:val="4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Объем финансирования, тыс. руб.</w:t>
            </w:r>
          </w:p>
        </w:tc>
      </w:tr>
      <w:tr w:rsidR="000B13E0" w:rsidRPr="00CD305D" w:rsidTr="004826AE">
        <w:trPr>
          <w:trHeight w:val="243"/>
        </w:trPr>
        <w:tc>
          <w:tcPr>
            <w:tcW w:w="1566" w:type="dxa"/>
            <w:vMerge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vMerge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B13E0" w:rsidRPr="00CD305D" w:rsidRDefault="000B13E0" w:rsidP="004826AE">
            <w:pPr>
              <w:spacing w:before="40" w:after="40"/>
              <w:jc w:val="both"/>
              <w:rPr>
                <w:color w:val="332E2D"/>
                <w:spacing w:val="2"/>
                <w:sz w:val="20"/>
                <w:szCs w:val="20"/>
              </w:rPr>
            </w:pPr>
            <w:r w:rsidRPr="00CD305D">
              <w:rPr>
                <w:color w:val="332E2D"/>
                <w:spacing w:val="2"/>
                <w:sz w:val="20"/>
                <w:szCs w:val="20"/>
              </w:rPr>
              <w:t xml:space="preserve">всего </w:t>
            </w:r>
          </w:p>
        </w:tc>
        <w:tc>
          <w:tcPr>
            <w:tcW w:w="1077" w:type="dxa"/>
          </w:tcPr>
          <w:p w:rsidR="000B13E0" w:rsidRPr="00CD305D" w:rsidRDefault="000B13E0" w:rsidP="004826AE">
            <w:pPr>
              <w:spacing w:before="40" w:after="40"/>
              <w:jc w:val="both"/>
              <w:rPr>
                <w:color w:val="332E2D"/>
                <w:spacing w:val="2"/>
                <w:sz w:val="20"/>
                <w:szCs w:val="20"/>
              </w:rPr>
            </w:pPr>
            <w:r w:rsidRPr="00CD305D">
              <w:rPr>
                <w:color w:val="332E2D"/>
                <w:spacing w:val="2"/>
                <w:sz w:val="20"/>
                <w:szCs w:val="20"/>
              </w:rPr>
              <w:t>2015г.</w:t>
            </w:r>
          </w:p>
        </w:tc>
        <w:tc>
          <w:tcPr>
            <w:tcW w:w="917" w:type="dxa"/>
          </w:tcPr>
          <w:p w:rsidR="000B13E0" w:rsidRPr="00CD305D" w:rsidRDefault="000B13E0" w:rsidP="004826AE">
            <w:pPr>
              <w:spacing w:before="40" w:after="40"/>
              <w:jc w:val="both"/>
              <w:rPr>
                <w:color w:val="332E2D"/>
                <w:spacing w:val="2"/>
                <w:sz w:val="20"/>
                <w:szCs w:val="20"/>
              </w:rPr>
            </w:pPr>
            <w:r w:rsidRPr="00CD305D">
              <w:rPr>
                <w:color w:val="332E2D"/>
                <w:spacing w:val="2"/>
                <w:sz w:val="20"/>
                <w:szCs w:val="20"/>
              </w:rPr>
              <w:t xml:space="preserve">2016г. </w:t>
            </w:r>
          </w:p>
        </w:tc>
        <w:tc>
          <w:tcPr>
            <w:tcW w:w="834" w:type="dxa"/>
          </w:tcPr>
          <w:p w:rsidR="000B13E0" w:rsidRPr="00CD305D" w:rsidRDefault="000B13E0" w:rsidP="004826AE">
            <w:pPr>
              <w:spacing w:before="40" w:after="40"/>
              <w:jc w:val="both"/>
              <w:rPr>
                <w:color w:val="332E2D"/>
                <w:spacing w:val="2"/>
                <w:sz w:val="20"/>
                <w:szCs w:val="20"/>
              </w:rPr>
            </w:pPr>
            <w:r w:rsidRPr="00CD305D">
              <w:rPr>
                <w:color w:val="332E2D"/>
                <w:spacing w:val="2"/>
                <w:sz w:val="20"/>
                <w:szCs w:val="20"/>
              </w:rPr>
              <w:t xml:space="preserve">2017г. </w:t>
            </w:r>
          </w:p>
        </w:tc>
      </w:tr>
      <w:tr w:rsidR="000B13E0" w:rsidRPr="00CD305D" w:rsidTr="004826AE">
        <w:tc>
          <w:tcPr>
            <w:tcW w:w="1566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Изготовление технической документации на объекты муниципального имущества с целью проведения государственной регистрации прав на них</w:t>
            </w:r>
          </w:p>
        </w:tc>
        <w:tc>
          <w:tcPr>
            <w:tcW w:w="1701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Администрация Ингарского сельского поселения, органы технической инвентаризации</w:t>
            </w:r>
          </w:p>
        </w:tc>
        <w:tc>
          <w:tcPr>
            <w:tcW w:w="1072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2015-2017</w:t>
            </w:r>
          </w:p>
        </w:tc>
        <w:tc>
          <w:tcPr>
            <w:tcW w:w="1156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Бюджет Ингарского сельского поселения</w:t>
            </w:r>
          </w:p>
        </w:tc>
        <w:tc>
          <w:tcPr>
            <w:tcW w:w="992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2000,00</w:t>
            </w:r>
          </w:p>
        </w:tc>
        <w:tc>
          <w:tcPr>
            <w:tcW w:w="1077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21004,00</w:t>
            </w:r>
          </w:p>
        </w:tc>
        <w:tc>
          <w:tcPr>
            <w:tcW w:w="917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0,0</w:t>
            </w:r>
          </w:p>
        </w:tc>
        <w:tc>
          <w:tcPr>
            <w:tcW w:w="834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0,0</w:t>
            </w:r>
          </w:p>
        </w:tc>
      </w:tr>
      <w:tr w:rsidR="000B13E0" w:rsidRPr="00CD305D" w:rsidTr="004826AE">
        <w:tc>
          <w:tcPr>
            <w:tcW w:w="1566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Проведение оценки рыночной стоимости объектов недвижимого и движимого имущества муниципально</w:t>
            </w:r>
            <w:r w:rsidRPr="00CD305D">
              <w:rPr>
                <w:sz w:val="20"/>
                <w:szCs w:val="20"/>
              </w:rPr>
              <w:lastRenderedPageBreak/>
              <w:t>й собственности для последующей продажи либо сдачи в аренду таких объектов, путем проведения конкурсов или аукционов</w:t>
            </w:r>
          </w:p>
        </w:tc>
        <w:tc>
          <w:tcPr>
            <w:tcW w:w="1701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lastRenderedPageBreak/>
              <w:t>Администрация Ингарского сельского поселения, независимый оценщик</w:t>
            </w:r>
          </w:p>
        </w:tc>
        <w:tc>
          <w:tcPr>
            <w:tcW w:w="1072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2015-2017</w:t>
            </w:r>
          </w:p>
        </w:tc>
        <w:tc>
          <w:tcPr>
            <w:tcW w:w="1156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Бюджет Ингарского сельского поселения</w:t>
            </w:r>
          </w:p>
        </w:tc>
        <w:tc>
          <w:tcPr>
            <w:tcW w:w="992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500,00</w:t>
            </w:r>
          </w:p>
        </w:tc>
        <w:tc>
          <w:tcPr>
            <w:tcW w:w="1077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CD305D">
              <w:rPr>
                <w:sz w:val="20"/>
                <w:szCs w:val="20"/>
              </w:rPr>
              <w:t>500,00</w:t>
            </w:r>
          </w:p>
        </w:tc>
        <w:tc>
          <w:tcPr>
            <w:tcW w:w="917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0,0</w:t>
            </w:r>
          </w:p>
        </w:tc>
        <w:tc>
          <w:tcPr>
            <w:tcW w:w="834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0,0</w:t>
            </w:r>
          </w:p>
        </w:tc>
      </w:tr>
      <w:tr w:rsidR="000B13E0" w:rsidRPr="00CD305D" w:rsidTr="004826AE">
        <w:tc>
          <w:tcPr>
            <w:tcW w:w="1566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lastRenderedPageBreak/>
              <w:t>Получение кадастровых выписок, кадастровых паспортов земельных участков и кадастровых планов территорий, необходимых для оформления права муниципальной собственности на земельные участки в отделе Управления Федеральной службы государственной регистрации, кадастра и картографии, а также для проведения инвентаризации земель сельского поселения</w:t>
            </w:r>
          </w:p>
        </w:tc>
        <w:tc>
          <w:tcPr>
            <w:tcW w:w="1701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Администрация Ингарского сельского поселения</w:t>
            </w:r>
          </w:p>
        </w:tc>
        <w:tc>
          <w:tcPr>
            <w:tcW w:w="1072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2015-2017</w:t>
            </w:r>
          </w:p>
        </w:tc>
        <w:tc>
          <w:tcPr>
            <w:tcW w:w="1156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Бюджет Ингарского сельского поселения</w:t>
            </w:r>
          </w:p>
        </w:tc>
        <w:tc>
          <w:tcPr>
            <w:tcW w:w="992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500,00</w:t>
            </w:r>
          </w:p>
        </w:tc>
        <w:tc>
          <w:tcPr>
            <w:tcW w:w="1077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500,00</w:t>
            </w:r>
          </w:p>
        </w:tc>
        <w:tc>
          <w:tcPr>
            <w:tcW w:w="917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0,0</w:t>
            </w:r>
          </w:p>
        </w:tc>
        <w:tc>
          <w:tcPr>
            <w:tcW w:w="834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0,0</w:t>
            </w:r>
          </w:p>
        </w:tc>
      </w:tr>
      <w:tr w:rsidR="000B13E0" w:rsidRPr="00CD305D" w:rsidTr="004826AE">
        <w:tc>
          <w:tcPr>
            <w:tcW w:w="1566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Межевание земельных участков</w:t>
            </w:r>
          </w:p>
        </w:tc>
        <w:tc>
          <w:tcPr>
            <w:tcW w:w="1701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Администрация Ингарского сельского поселения, межевые организации</w:t>
            </w:r>
          </w:p>
        </w:tc>
        <w:tc>
          <w:tcPr>
            <w:tcW w:w="1072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2015-2017</w:t>
            </w:r>
          </w:p>
        </w:tc>
        <w:tc>
          <w:tcPr>
            <w:tcW w:w="1156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Бюджет Ингарского сельского поселения</w:t>
            </w:r>
          </w:p>
        </w:tc>
        <w:tc>
          <w:tcPr>
            <w:tcW w:w="992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90000,00</w:t>
            </w:r>
          </w:p>
        </w:tc>
        <w:tc>
          <w:tcPr>
            <w:tcW w:w="1077" w:type="dxa"/>
          </w:tcPr>
          <w:p w:rsidR="000B13E0" w:rsidRPr="00CD305D" w:rsidRDefault="000B13E0" w:rsidP="004826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46500,00</w:t>
            </w:r>
          </w:p>
        </w:tc>
        <w:tc>
          <w:tcPr>
            <w:tcW w:w="917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20000,00</w:t>
            </w:r>
          </w:p>
        </w:tc>
        <w:tc>
          <w:tcPr>
            <w:tcW w:w="834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50000,00</w:t>
            </w:r>
          </w:p>
        </w:tc>
      </w:tr>
      <w:tr w:rsidR="000B13E0" w:rsidRPr="00CD305D" w:rsidTr="004826AE">
        <w:tc>
          <w:tcPr>
            <w:tcW w:w="1566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Разработка материалов по декларированию безопасности гидротехнического сооружения</w:t>
            </w:r>
          </w:p>
        </w:tc>
        <w:tc>
          <w:tcPr>
            <w:tcW w:w="1701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Администрация Ингарского сельского поселения, специализированные организации</w:t>
            </w:r>
          </w:p>
        </w:tc>
        <w:tc>
          <w:tcPr>
            <w:tcW w:w="1072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2015-2016</w:t>
            </w:r>
          </w:p>
        </w:tc>
        <w:tc>
          <w:tcPr>
            <w:tcW w:w="1156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648000,00</w:t>
            </w:r>
          </w:p>
        </w:tc>
        <w:tc>
          <w:tcPr>
            <w:tcW w:w="1077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21099,00</w:t>
            </w:r>
          </w:p>
        </w:tc>
        <w:tc>
          <w:tcPr>
            <w:tcW w:w="917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550000,00</w:t>
            </w:r>
          </w:p>
        </w:tc>
        <w:tc>
          <w:tcPr>
            <w:tcW w:w="834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0,0</w:t>
            </w:r>
          </w:p>
        </w:tc>
      </w:tr>
      <w:tr w:rsidR="000B13E0" w:rsidRPr="00CD305D" w:rsidTr="004826AE">
        <w:tc>
          <w:tcPr>
            <w:tcW w:w="1566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изменения в генеральный план и правила землепользования застройки</w:t>
            </w:r>
          </w:p>
        </w:tc>
        <w:tc>
          <w:tcPr>
            <w:tcW w:w="1701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Администрация Ингарского сельского поселения, специализированные организации</w:t>
            </w:r>
          </w:p>
        </w:tc>
        <w:tc>
          <w:tcPr>
            <w:tcW w:w="1072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2015-2017</w:t>
            </w:r>
          </w:p>
        </w:tc>
        <w:tc>
          <w:tcPr>
            <w:tcW w:w="1156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40000,00</w:t>
            </w:r>
          </w:p>
        </w:tc>
        <w:tc>
          <w:tcPr>
            <w:tcW w:w="1077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19500,00</w:t>
            </w:r>
          </w:p>
        </w:tc>
        <w:tc>
          <w:tcPr>
            <w:tcW w:w="917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0,0</w:t>
            </w:r>
          </w:p>
        </w:tc>
        <w:tc>
          <w:tcPr>
            <w:tcW w:w="834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0,0</w:t>
            </w:r>
          </w:p>
        </w:tc>
      </w:tr>
      <w:tr w:rsidR="000B13E0" w:rsidRPr="00CD305D" w:rsidTr="004826AE">
        <w:tc>
          <w:tcPr>
            <w:tcW w:w="1566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ИТОГО</w:t>
            </w:r>
          </w:p>
        </w:tc>
        <w:tc>
          <w:tcPr>
            <w:tcW w:w="1701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781000,00</w:t>
            </w:r>
          </w:p>
        </w:tc>
        <w:tc>
          <w:tcPr>
            <w:tcW w:w="1077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113103,00</w:t>
            </w:r>
          </w:p>
        </w:tc>
        <w:tc>
          <w:tcPr>
            <w:tcW w:w="917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570000,00</w:t>
            </w:r>
          </w:p>
        </w:tc>
        <w:tc>
          <w:tcPr>
            <w:tcW w:w="834" w:type="dxa"/>
          </w:tcPr>
          <w:p w:rsidR="000B13E0" w:rsidRPr="00CD305D" w:rsidRDefault="000B13E0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50000,00</w:t>
            </w:r>
          </w:p>
        </w:tc>
      </w:tr>
    </w:tbl>
    <w:p w:rsidR="000B13E0" w:rsidRDefault="000B13E0" w:rsidP="000B13E0">
      <w:pPr>
        <w:jc w:val="center"/>
        <w:rPr>
          <w:sz w:val="28"/>
          <w:szCs w:val="28"/>
        </w:rPr>
      </w:pPr>
    </w:p>
    <w:p w:rsidR="000B13E0" w:rsidRDefault="000B13E0" w:rsidP="000B13E0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момента подписания.</w:t>
      </w:r>
    </w:p>
    <w:p w:rsidR="000B13E0" w:rsidRPr="008C56C6" w:rsidRDefault="000B13E0" w:rsidP="000B13E0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зам. главы по финансовым вопросам </w:t>
      </w:r>
      <w:proofErr w:type="spellStart"/>
      <w:r>
        <w:rPr>
          <w:sz w:val="28"/>
          <w:szCs w:val="28"/>
        </w:rPr>
        <w:t>Сосунову</w:t>
      </w:r>
      <w:proofErr w:type="spellEnd"/>
      <w:r>
        <w:rPr>
          <w:sz w:val="28"/>
          <w:szCs w:val="28"/>
        </w:rPr>
        <w:t xml:space="preserve"> И.В.</w:t>
      </w:r>
    </w:p>
    <w:p w:rsidR="000B13E0" w:rsidRDefault="000B13E0" w:rsidP="000B13E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4.Обнародовать настоящее постановление и разместить на официальном сайте администрации поселения в сети Интернет.</w:t>
      </w:r>
    </w:p>
    <w:p w:rsidR="000B13E0" w:rsidRDefault="000B13E0" w:rsidP="000B13E0">
      <w:pPr>
        <w:jc w:val="both"/>
        <w:outlineLvl w:val="0"/>
        <w:rPr>
          <w:sz w:val="28"/>
          <w:szCs w:val="28"/>
        </w:rPr>
      </w:pPr>
    </w:p>
    <w:p w:rsidR="000B13E0" w:rsidRDefault="000B13E0" w:rsidP="000B13E0">
      <w:pPr>
        <w:jc w:val="both"/>
        <w:outlineLvl w:val="0"/>
        <w:rPr>
          <w:sz w:val="28"/>
          <w:szCs w:val="28"/>
        </w:rPr>
      </w:pPr>
    </w:p>
    <w:p w:rsidR="000B13E0" w:rsidRDefault="000B13E0" w:rsidP="000B13E0">
      <w:pPr>
        <w:jc w:val="both"/>
        <w:outlineLvl w:val="0"/>
        <w:rPr>
          <w:sz w:val="28"/>
          <w:szCs w:val="28"/>
        </w:rPr>
      </w:pPr>
    </w:p>
    <w:p w:rsidR="000B13E0" w:rsidRDefault="000B13E0" w:rsidP="000B13E0">
      <w:pPr>
        <w:jc w:val="both"/>
        <w:outlineLvl w:val="0"/>
        <w:rPr>
          <w:sz w:val="28"/>
          <w:szCs w:val="28"/>
        </w:rPr>
      </w:pPr>
    </w:p>
    <w:p w:rsidR="000B13E0" w:rsidRDefault="000B13E0" w:rsidP="000B13E0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 Ингарского</w:t>
      </w:r>
    </w:p>
    <w:p w:rsidR="000B13E0" w:rsidRDefault="000B13E0" w:rsidP="000B13E0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  <w:t xml:space="preserve">                           О.С.Орлова</w:t>
      </w:r>
    </w:p>
    <w:p w:rsidR="000B13E0" w:rsidRDefault="000B13E0" w:rsidP="000B13E0">
      <w:pPr>
        <w:outlineLvl w:val="0"/>
        <w:rPr>
          <w:sz w:val="28"/>
          <w:szCs w:val="28"/>
        </w:rPr>
      </w:pPr>
    </w:p>
    <w:p w:rsidR="000B13E0" w:rsidRDefault="000B13E0" w:rsidP="000B13E0">
      <w:pPr>
        <w:jc w:val="center"/>
        <w:rPr>
          <w:sz w:val="28"/>
          <w:szCs w:val="28"/>
        </w:rPr>
      </w:pPr>
    </w:p>
    <w:p w:rsidR="000B13E0" w:rsidRDefault="000B13E0" w:rsidP="000B13E0">
      <w:pPr>
        <w:jc w:val="center"/>
        <w:rPr>
          <w:sz w:val="28"/>
          <w:szCs w:val="28"/>
        </w:rPr>
      </w:pPr>
    </w:p>
    <w:p w:rsidR="000B13E0" w:rsidRDefault="000B13E0" w:rsidP="000B13E0">
      <w:pPr>
        <w:jc w:val="center"/>
        <w:rPr>
          <w:sz w:val="28"/>
          <w:szCs w:val="28"/>
        </w:rPr>
      </w:pPr>
    </w:p>
    <w:p w:rsidR="000B13E0" w:rsidRDefault="000B13E0" w:rsidP="000B13E0">
      <w:pPr>
        <w:jc w:val="center"/>
        <w:rPr>
          <w:sz w:val="28"/>
          <w:szCs w:val="28"/>
        </w:rPr>
      </w:pPr>
    </w:p>
    <w:p w:rsidR="000B13E0" w:rsidRDefault="000B13E0" w:rsidP="000B13E0">
      <w:pPr>
        <w:jc w:val="center"/>
        <w:rPr>
          <w:sz w:val="28"/>
          <w:szCs w:val="28"/>
        </w:rPr>
      </w:pPr>
    </w:p>
    <w:p w:rsidR="000B13E0" w:rsidRDefault="000B13E0" w:rsidP="000B13E0">
      <w:pPr>
        <w:jc w:val="center"/>
        <w:rPr>
          <w:sz w:val="28"/>
          <w:szCs w:val="28"/>
        </w:rPr>
      </w:pPr>
    </w:p>
    <w:p w:rsidR="000B13E0" w:rsidRDefault="000B13E0" w:rsidP="000B13E0">
      <w:pPr>
        <w:jc w:val="center"/>
        <w:rPr>
          <w:sz w:val="28"/>
          <w:szCs w:val="28"/>
        </w:rPr>
      </w:pPr>
    </w:p>
    <w:p w:rsidR="000B13E0" w:rsidRDefault="000B13E0" w:rsidP="000B13E0">
      <w:pPr>
        <w:jc w:val="center"/>
        <w:rPr>
          <w:sz w:val="28"/>
          <w:szCs w:val="28"/>
        </w:rPr>
      </w:pPr>
    </w:p>
    <w:p w:rsidR="000B13E0" w:rsidRDefault="000B13E0" w:rsidP="000B13E0">
      <w:pPr>
        <w:jc w:val="center"/>
        <w:rPr>
          <w:sz w:val="28"/>
          <w:szCs w:val="28"/>
        </w:rPr>
      </w:pPr>
    </w:p>
    <w:p w:rsidR="000B13E0" w:rsidRDefault="000B13E0" w:rsidP="000B13E0">
      <w:pPr>
        <w:jc w:val="center"/>
        <w:rPr>
          <w:sz w:val="28"/>
          <w:szCs w:val="28"/>
        </w:rPr>
      </w:pPr>
    </w:p>
    <w:p w:rsidR="000B13E0" w:rsidRDefault="000B13E0" w:rsidP="000B13E0">
      <w:pPr>
        <w:jc w:val="center"/>
        <w:rPr>
          <w:sz w:val="28"/>
          <w:szCs w:val="28"/>
        </w:rPr>
      </w:pPr>
    </w:p>
    <w:p w:rsidR="000B13E0" w:rsidRDefault="000B13E0" w:rsidP="000B13E0">
      <w:pPr>
        <w:outlineLvl w:val="0"/>
        <w:rPr>
          <w:sz w:val="28"/>
          <w:szCs w:val="28"/>
        </w:rPr>
      </w:pPr>
    </w:p>
    <w:p w:rsidR="000B13E0" w:rsidRDefault="000B13E0" w:rsidP="000B13E0">
      <w:pPr>
        <w:outlineLvl w:val="0"/>
        <w:rPr>
          <w:sz w:val="28"/>
          <w:szCs w:val="28"/>
        </w:rPr>
      </w:pPr>
    </w:p>
    <w:p w:rsidR="000B13E0" w:rsidRDefault="000B13E0" w:rsidP="000B13E0">
      <w:pPr>
        <w:outlineLvl w:val="0"/>
        <w:rPr>
          <w:sz w:val="28"/>
          <w:szCs w:val="28"/>
        </w:rPr>
      </w:pPr>
    </w:p>
    <w:p w:rsidR="000B13E0" w:rsidRDefault="000B13E0" w:rsidP="000B13E0">
      <w:pPr>
        <w:outlineLvl w:val="0"/>
        <w:rPr>
          <w:sz w:val="28"/>
          <w:szCs w:val="28"/>
        </w:rPr>
      </w:pPr>
    </w:p>
    <w:p w:rsidR="000B13E0" w:rsidRDefault="000B13E0" w:rsidP="000B13E0">
      <w:pPr>
        <w:outlineLvl w:val="0"/>
        <w:rPr>
          <w:sz w:val="28"/>
          <w:szCs w:val="28"/>
        </w:rPr>
      </w:pPr>
    </w:p>
    <w:p w:rsidR="000B13E0" w:rsidRDefault="000B13E0" w:rsidP="000B13E0">
      <w:pPr>
        <w:outlineLvl w:val="0"/>
        <w:rPr>
          <w:sz w:val="28"/>
          <w:szCs w:val="28"/>
        </w:rPr>
      </w:pPr>
    </w:p>
    <w:p w:rsidR="000B13E0" w:rsidRDefault="000B13E0" w:rsidP="000B13E0">
      <w:pPr>
        <w:outlineLvl w:val="0"/>
        <w:rPr>
          <w:sz w:val="28"/>
          <w:szCs w:val="28"/>
        </w:rPr>
      </w:pPr>
    </w:p>
    <w:p w:rsidR="000B13E0" w:rsidRDefault="000B13E0" w:rsidP="000B13E0">
      <w:pPr>
        <w:outlineLvl w:val="0"/>
        <w:rPr>
          <w:sz w:val="28"/>
          <w:szCs w:val="28"/>
        </w:rPr>
      </w:pPr>
    </w:p>
    <w:p w:rsidR="000B13E0" w:rsidRDefault="000B13E0" w:rsidP="000B13E0">
      <w:pPr>
        <w:outlineLvl w:val="0"/>
        <w:rPr>
          <w:sz w:val="28"/>
          <w:szCs w:val="28"/>
        </w:rPr>
      </w:pPr>
    </w:p>
    <w:p w:rsidR="000B13E0" w:rsidRDefault="000B13E0" w:rsidP="000B13E0">
      <w:pPr>
        <w:outlineLvl w:val="0"/>
        <w:rPr>
          <w:sz w:val="28"/>
          <w:szCs w:val="28"/>
        </w:rPr>
      </w:pPr>
    </w:p>
    <w:p w:rsidR="000B13E0" w:rsidRDefault="000B13E0" w:rsidP="000B13E0">
      <w:pPr>
        <w:outlineLvl w:val="0"/>
        <w:rPr>
          <w:sz w:val="28"/>
          <w:szCs w:val="28"/>
        </w:rPr>
      </w:pPr>
    </w:p>
    <w:p w:rsidR="000B13E0" w:rsidRDefault="000B13E0" w:rsidP="000B13E0">
      <w:pPr>
        <w:outlineLvl w:val="0"/>
        <w:rPr>
          <w:sz w:val="28"/>
          <w:szCs w:val="28"/>
        </w:rPr>
      </w:pPr>
    </w:p>
    <w:p w:rsidR="000B13E0" w:rsidRDefault="000B13E0" w:rsidP="000B13E0">
      <w:pPr>
        <w:outlineLvl w:val="0"/>
        <w:rPr>
          <w:sz w:val="28"/>
          <w:szCs w:val="28"/>
        </w:rPr>
      </w:pPr>
    </w:p>
    <w:p w:rsidR="000B13E0" w:rsidRDefault="000B13E0" w:rsidP="000B13E0">
      <w:pPr>
        <w:outlineLvl w:val="0"/>
        <w:rPr>
          <w:sz w:val="28"/>
          <w:szCs w:val="28"/>
        </w:rPr>
      </w:pPr>
    </w:p>
    <w:p w:rsidR="000B13E0" w:rsidRDefault="000B13E0" w:rsidP="000B13E0">
      <w:pPr>
        <w:outlineLvl w:val="0"/>
        <w:rPr>
          <w:sz w:val="28"/>
          <w:szCs w:val="28"/>
        </w:rPr>
      </w:pPr>
    </w:p>
    <w:p w:rsidR="000B13E0" w:rsidRDefault="000B13E0" w:rsidP="000B13E0">
      <w:pPr>
        <w:outlineLvl w:val="0"/>
        <w:rPr>
          <w:sz w:val="28"/>
          <w:szCs w:val="28"/>
        </w:rPr>
      </w:pPr>
    </w:p>
    <w:p w:rsidR="000B13E0" w:rsidRDefault="000B13E0" w:rsidP="000B13E0">
      <w:pPr>
        <w:outlineLvl w:val="0"/>
        <w:rPr>
          <w:sz w:val="28"/>
          <w:szCs w:val="28"/>
        </w:rPr>
      </w:pPr>
    </w:p>
    <w:p w:rsidR="000B13E0" w:rsidRDefault="000B13E0" w:rsidP="000B13E0">
      <w:pPr>
        <w:outlineLvl w:val="0"/>
        <w:rPr>
          <w:sz w:val="28"/>
          <w:szCs w:val="28"/>
        </w:rPr>
      </w:pPr>
    </w:p>
    <w:p w:rsidR="000B13E0" w:rsidRDefault="000B13E0" w:rsidP="000B13E0">
      <w:pPr>
        <w:outlineLvl w:val="0"/>
        <w:rPr>
          <w:sz w:val="28"/>
          <w:szCs w:val="28"/>
        </w:rPr>
      </w:pPr>
    </w:p>
    <w:p w:rsidR="000600EB" w:rsidRDefault="000600EB">
      <w:bookmarkStart w:id="0" w:name="_GoBack"/>
      <w:bookmarkEnd w:id="0"/>
    </w:p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3E0"/>
    <w:rsid w:val="0003434A"/>
    <w:rsid w:val="000600EB"/>
    <w:rsid w:val="00064A14"/>
    <w:rsid w:val="000B13E0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491</Words>
  <Characters>2799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2016-05-18T05:59:00Z</dcterms:created>
  <dcterms:modified xsi:type="dcterms:W3CDTF">2016-05-18T05:59:00Z</dcterms:modified>
</cp:coreProperties>
</file>