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BE" w:rsidRDefault="003C70BE" w:rsidP="003C70BE">
      <w:pPr>
        <w:pStyle w:val="a6"/>
        <w:numPr>
          <w:ilvl w:val="0"/>
          <w:numId w:val="15"/>
        </w:numPr>
        <w:spacing w:after="2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3C70BE" w:rsidRDefault="003C70BE" w:rsidP="003C70BE">
      <w:pPr>
        <w:pStyle w:val="a6"/>
        <w:numPr>
          <w:ilvl w:val="0"/>
          <w:numId w:val="15"/>
        </w:numPr>
        <w:spacing w:after="2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3C70BE" w:rsidRDefault="003C70BE" w:rsidP="003C70BE">
      <w:pPr>
        <w:pStyle w:val="a6"/>
        <w:numPr>
          <w:ilvl w:val="0"/>
          <w:numId w:val="15"/>
        </w:numPr>
        <w:spacing w:after="2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ПРИВОЛЖСКОГО МУНИЦИПАЛЬНОГО РАЙОНА</w:t>
      </w:r>
    </w:p>
    <w:p w:rsidR="003C70BE" w:rsidRDefault="003C70BE" w:rsidP="003C70BE">
      <w:pPr>
        <w:pStyle w:val="a6"/>
        <w:numPr>
          <w:ilvl w:val="0"/>
          <w:numId w:val="15"/>
        </w:numPr>
        <w:spacing w:after="2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3C70BE" w:rsidRDefault="003C70BE" w:rsidP="003C70BE">
      <w:pPr>
        <w:pStyle w:val="a6"/>
        <w:numPr>
          <w:ilvl w:val="0"/>
          <w:numId w:val="15"/>
        </w:numPr>
        <w:spacing w:after="200"/>
        <w:jc w:val="center"/>
        <w:rPr>
          <w:b/>
          <w:bCs/>
          <w:sz w:val="28"/>
          <w:szCs w:val="28"/>
        </w:rPr>
      </w:pPr>
    </w:p>
    <w:p w:rsidR="003C70BE" w:rsidRDefault="003C70BE" w:rsidP="003C70BE">
      <w:pPr>
        <w:pStyle w:val="a6"/>
        <w:numPr>
          <w:ilvl w:val="0"/>
          <w:numId w:val="15"/>
        </w:numPr>
        <w:spacing w:after="200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ЕН И Е</w:t>
      </w:r>
    </w:p>
    <w:p w:rsidR="003C70BE" w:rsidRDefault="003C70BE" w:rsidP="003C70BE">
      <w:pPr>
        <w:pStyle w:val="a6"/>
        <w:numPr>
          <w:ilvl w:val="0"/>
          <w:numId w:val="15"/>
        </w:numPr>
        <w:spacing w:after="200"/>
        <w:jc w:val="center"/>
        <w:rPr>
          <w:b/>
          <w:bCs/>
          <w:sz w:val="28"/>
          <w:szCs w:val="28"/>
        </w:rPr>
      </w:pPr>
    </w:p>
    <w:p w:rsidR="003C70BE" w:rsidRDefault="003C70BE" w:rsidP="003C70BE">
      <w:pPr>
        <w:pStyle w:val="a6"/>
        <w:numPr>
          <w:ilvl w:val="0"/>
          <w:numId w:val="15"/>
        </w:numPr>
        <w:spacing w:after="2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от  12.11.2014 года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№ 136</w:t>
      </w:r>
      <w:r>
        <w:rPr>
          <w:b/>
          <w:bCs/>
          <w:sz w:val="28"/>
          <w:szCs w:val="28"/>
        </w:rPr>
        <w:tab/>
      </w:r>
    </w:p>
    <w:p w:rsidR="003C70BE" w:rsidRDefault="003C70BE" w:rsidP="003C70BE">
      <w:pPr>
        <w:pStyle w:val="a6"/>
        <w:numPr>
          <w:ilvl w:val="0"/>
          <w:numId w:val="15"/>
        </w:numPr>
        <w:spacing w:after="200"/>
        <w:rPr>
          <w:sz w:val="28"/>
          <w:szCs w:val="28"/>
        </w:rPr>
      </w:pPr>
    </w:p>
    <w:p w:rsidR="003C70BE" w:rsidRDefault="003C70BE" w:rsidP="003C70BE">
      <w:pPr>
        <w:pStyle w:val="a6"/>
        <w:numPr>
          <w:ilvl w:val="0"/>
          <w:numId w:val="15"/>
        </w:numPr>
        <w:ind w:right="-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7F4AAF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рограммы</w:t>
      </w:r>
    </w:p>
    <w:p w:rsidR="007F4AAF" w:rsidRPr="007F4AAF" w:rsidRDefault="007F4AAF" w:rsidP="007F4AAF">
      <w:pPr>
        <w:pStyle w:val="a6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7F4AAF">
        <w:rPr>
          <w:b/>
          <w:sz w:val="28"/>
          <w:szCs w:val="28"/>
        </w:rPr>
        <w:t xml:space="preserve">«Развитие работы с детьми и молодёжью </w:t>
      </w:r>
    </w:p>
    <w:p w:rsidR="007F4AAF" w:rsidRPr="007F4AAF" w:rsidRDefault="007F4AAF" w:rsidP="007F4AAF">
      <w:pPr>
        <w:pStyle w:val="a6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7F4AAF">
        <w:rPr>
          <w:b/>
          <w:sz w:val="28"/>
          <w:szCs w:val="28"/>
        </w:rPr>
        <w:t xml:space="preserve">в Ингарском  сельском поселении </w:t>
      </w:r>
    </w:p>
    <w:p w:rsidR="007F4AAF" w:rsidRPr="007F4AAF" w:rsidRDefault="007F4AAF" w:rsidP="007F4AAF">
      <w:pPr>
        <w:pStyle w:val="a6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7F4AAF">
        <w:rPr>
          <w:b/>
          <w:sz w:val="28"/>
          <w:szCs w:val="28"/>
        </w:rPr>
        <w:t xml:space="preserve">на 2015 - 2017 годы» </w:t>
      </w:r>
    </w:p>
    <w:p w:rsidR="007F4AAF" w:rsidRPr="007F4AAF" w:rsidRDefault="007F4AAF" w:rsidP="007F4AAF">
      <w:pPr>
        <w:pStyle w:val="a6"/>
        <w:numPr>
          <w:ilvl w:val="0"/>
          <w:numId w:val="15"/>
        </w:numPr>
        <w:jc w:val="center"/>
        <w:rPr>
          <w:rFonts w:ascii="Arial" w:hAnsi="Arial" w:cs="Arial"/>
          <w:b/>
          <w:caps/>
          <w:sz w:val="28"/>
          <w:szCs w:val="28"/>
          <w:lang w:bidi="en-US"/>
        </w:rPr>
      </w:pPr>
    </w:p>
    <w:p w:rsidR="007F4AAF" w:rsidRPr="007F4AAF" w:rsidRDefault="007F4AAF" w:rsidP="007F4AAF">
      <w:pPr>
        <w:pStyle w:val="a6"/>
        <w:numPr>
          <w:ilvl w:val="0"/>
          <w:numId w:val="15"/>
        </w:numPr>
        <w:jc w:val="center"/>
        <w:rPr>
          <w:rFonts w:ascii="Arial" w:hAnsi="Arial" w:cs="Arial"/>
          <w:b/>
          <w:caps/>
          <w:sz w:val="26"/>
          <w:szCs w:val="26"/>
          <w:lang w:bidi="en-US"/>
        </w:rPr>
      </w:pPr>
    </w:p>
    <w:p w:rsidR="003C70BE" w:rsidRDefault="003C70BE" w:rsidP="003C70BE">
      <w:pPr>
        <w:pStyle w:val="2"/>
        <w:numPr>
          <w:ilvl w:val="0"/>
          <w:numId w:val="15"/>
        </w:numPr>
        <w:ind w:right="4589"/>
      </w:pPr>
    </w:p>
    <w:p w:rsidR="003C70BE" w:rsidRDefault="003C70BE" w:rsidP="007F4AAF">
      <w:pPr>
        <w:pStyle w:val="ConsPlusNormal"/>
        <w:widowControl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4AAF">
        <w:rPr>
          <w:rFonts w:ascii="Times New Roman" w:hAnsi="Times New Roman" w:cs="Times New Roman"/>
          <w:sz w:val="28"/>
          <w:szCs w:val="28"/>
        </w:rPr>
        <w:t xml:space="preserve">        </w:t>
      </w:r>
      <w:r w:rsidR="007F4AAF">
        <w:rPr>
          <w:rFonts w:ascii="Times New Roman" w:hAnsi="Times New Roman" w:cs="Times New Roman"/>
          <w:sz w:val="28"/>
          <w:szCs w:val="28"/>
        </w:rPr>
        <w:t xml:space="preserve">    </w:t>
      </w:r>
      <w:r w:rsidRPr="007F4AAF">
        <w:rPr>
          <w:rFonts w:ascii="Times New Roman" w:hAnsi="Times New Roman" w:cs="Times New Roman"/>
          <w:sz w:val="28"/>
          <w:szCs w:val="28"/>
        </w:rPr>
        <w:t xml:space="preserve">    В соответствии с Федеральным Законом от 06.10.2003 № 131-ФЗ «Об общих принципах организации местного самоуправления в Российской Федерации», Уставом Ингарского сельского поселения,</w:t>
      </w:r>
      <w:r w:rsidR="007F4AAF" w:rsidRPr="007648C0">
        <w:rPr>
          <w:rFonts w:ascii="Times New Roman" w:hAnsi="Times New Roman" w:cs="Times New Roman"/>
          <w:sz w:val="28"/>
          <w:szCs w:val="28"/>
        </w:rPr>
        <w:t xml:space="preserve">  </w:t>
      </w:r>
      <w:r w:rsidR="007F4AAF" w:rsidRPr="003C70BE">
        <w:rPr>
          <w:rFonts w:ascii="Times New Roman" w:hAnsi="Times New Roman" w:cs="Times New Roman"/>
          <w:sz w:val="28"/>
          <w:szCs w:val="28"/>
        </w:rPr>
        <w:t>Постановлением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</w:r>
      <w:r w:rsidR="007F4AAF">
        <w:rPr>
          <w:rFonts w:ascii="Times New Roman" w:hAnsi="Times New Roman" w:cs="Times New Roman"/>
          <w:sz w:val="28"/>
          <w:szCs w:val="28"/>
        </w:rPr>
        <w:t>.</w:t>
      </w:r>
    </w:p>
    <w:p w:rsidR="007F4AAF" w:rsidRDefault="007F4AAF" w:rsidP="003C70BE">
      <w:pPr>
        <w:pStyle w:val="ConsPlusNormal"/>
        <w:widowControl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70BE" w:rsidRDefault="003C70BE" w:rsidP="003C70BE">
      <w:pPr>
        <w:pStyle w:val="ConsPlusNormal"/>
        <w:widowControl/>
        <w:numPr>
          <w:ilvl w:val="0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C70BE" w:rsidRDefault="003C70BE" w:rsidP="003C70BE">
      <w:pPr>
        <w:keepNext/>
        <w:widowControl w:val="0"/>
        <w:numPr>
          <w:ilvl w:val="3"/>
          <w:numId w:val="15"/>
        </w:numPr>
        <w:tabs>
          <w:tab w:val="left" w:pos="0"/>
        </w:tabs>
        <w:suppressAutoHyphens/>
        <w:spacing w:after="0" w:line="240" w:lineRule="auto"/>
        <w:jc w:val="both"/>
        <w:outlineLvl w:val="3"/>
        <w:rPr>
          <w:rFonts w:ascii="Times New Roman" w:eastAsia="Lucida Sans Unicode" w:hAnsi="Times New Roman" w:cs="Times New Roman"/>
          <w:kern w:val="2"/>
          <w:sz w:val="28"/>
          <w:szCs w:val="28"/>
        </w:rPr>
      </w:pPr>
    </w:p>
    <w:p w:rsidR="003C70BE" w:rsidRPr="007F4AAF" w:rsidRDefault="003C70BE" w:rsidP="007F4AAF">
      <w:pPr>
        <w:pStyle w:val="a6"/>
        <w:widowControl w:val="0"/>
        <w:numPr>
          <w:ilvl w:val="2"/>
          <w:numId w:val="15"/>
        </w:numPr>
        <w:shd w:val="clear" w:color="auto" w:fill="FFFFFF"/>
        <w:tabs>
          <w:tab w:val="clear" w:pos="0"/>
          <w:tab w:val="num" w:pos="708"/>
        </w:tabs>
        <w:suppressAutoHyphens/>
        <w:spacing w:after="120"/>
        <w:ind w:left="709" w:hanging="1"/>
        <w:jc w:val="both"/>
        <w:rPr>
          <w:kern w:val="2"/>
          <w:sz w:val="28"/>
          <w:szCs w:val="28"/>
          <w:lang w:bidi="hi-IN"/>
        </w:rPr>
      </w:pPr>
      <w:r w:rsidRPr="007F4AAF">
        <w:rPr>
          <w:kern w:val="2"/>
          <w:sz w:val="28"/>
          <w:szCs w:val="28"/>
          <w:lang w:bidi="hi-IN"/>
        </w:rPr>
        <w:t xml:space="preserve">1. Утвердить </w:t>
      </w:r>
      <w:r w:rsidR="007F4AAF">
        <w:rPr>
          <w:kern w:val="2"/>
          <w:sz w:val="28"/>
          <w:szCs w:val="28"/>
          <w:lang w:bidi="hi-IN"/>
        </w:rPr>
        <w:t>П</w:t>
      </w:r>
      <w:r w:rsidRPr="007F4AAF">
        <w:rPr>
          <w:kern w:val="2"/>
          <w:sz w:val="28"/>
          <w:szCs w:val="28"/>
          <w:lang w:bidi="hi-IN"/>
        </w:rPr>
        <w:t>рограмму</w:t>
      </w:r>
      <w:r w:rsidR="007F4AAF" w:rsidRPr="007F4AAF">
        <w:rPr>
          <w:kern w:val="2"/>
          <w:sz w:val="28"/>
          <w:szCs w:val="28"/>
          <w:lang w:bidi="hi-IN"/>
        </w:rPr>
        <w:t xml:space="preserve"> </w:t>
      </w:r>
      <w:r w:rsidR="007F4AAF" w:rsidRPr="007F4AAF">
        <w:rPr>
          <w:sz w:val="28"/>
          <w:szCs w:val="28"/>
        </w:rPr>
        <w:t xml:space="preserve">«Развитие работы с детьми и молодёжью в Ингарском  сельском поселении на 2015 - 2017 годы» </w:t>
      </w:r>
      <w:r w:rsidRPr="007F4AAF">
        <w:rPr>
          <w:kern w:val="2"/>
          <w:sz w:val="28"/>
          <w:szCs w:val="28"/>
          <w:lang w:bidi="hi-IN"/>
        </w:rPr>
        <w:t xml:space="preserve"> (далее – Программа).</w:t>
      </w:r>
    </w:p>
    <w:p w:rsidR="003C70BE" w:rsidRDefault="003C70BE" w:rsidP="007F4AAF">
      <w:pPr>
        <w:widowControl w:val="0"/>
        <w:shd w:val="clear" w:color="auto" w:fill="FFFFFF"/>
        <w:suppressAutoHyphens/>
        <w:spacing w:after="120" w:line="240" w:lineRule="auto"/>
        <w:ind w:left="709" w:hanging="1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2. Установить, что расходные обязательства Ингарского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сельского поселения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, возникающие в результате принятия настоящего постановления, исполняются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Ингарским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сельским поселением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самостоятельно за счет средств местного бюджета в пределах объема бюджетных ассигнований на реализацию мероприятий Программы.</w:t>
      </w:r>
    </w:p>
    <w:p w:rsidR="003C70BE" w:rsidRDefault="003C70BE" w:rsidP="007F4AAF">
      <w:pPr>
        <w:widowControl w:val="0"/>
        <w:shd w:val="clear" w:color="auto" w:fill="FFFFFF"/>
        <w:suppressAutoHyphens/>
        <w:spacing w:after="120" w:line="240" w:lineRule="auto"/>
        <w:ind w:left="709" w:hanging="1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Контроль за</w:t>
      </w:r>
      <w:proofErr w:type="gram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 xml:space="preserve"> выполнением настоящего постановления оставляю за собой.</w:t>
      </w:r>
    </w:p>
    <w:p w:rsidR="003C70BE" w:rsidRDefault="003C70BE" w:rsidP="007F4AAF">
      <w:pPr>
        <w:widowControl w:val="0"/>
        <w:shd w:val="clear" w:color="auto" w:fill="FFFFFF"/>
        <w:suppressAutoHyphens/>
        <w:spacing w:after="120" w:line="240" w:lineRule="auto"/>
        <w:ind w:left="709" w:hanging="1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 w:bidi="hi-IN"/>
        </w:rPr>
        <w:t>4. Настоящее постановление вступает в силу с 1 января 2015 года.</w:t>
      </w:r>
    </w:p>
    <w:p w:rsidR="003C70BE" w:rsidRDefault="003C70BE" w:rsidP="007F4AAF">
      <w:pPr>
        <w:widowControl w:val="0"/>
        <w:suppressAutoHyphens/>
        <w:spacing w:after="0" w:line="200" w:lineRule="atLeast"/>
        <w:ind w:left="709" w:hanging="1"/>
        <w:jc w:val="both"/>
        <w:rPr>
          <w:rFonts w:ascii="Times New Roman" w:eastAsia="Lucida Sans Unicode" w:hAnsi="Times New Roman" w:cs="Tahoma"/>
          <w:b/>
          <w:bCs/>
          <w:kern w:val="2"/>
          <w:sz w:val="28"/>
          <w:szCs w:val="28"/>
        </w:rPr>
      </w:pPr>
    </w:p>
    <w:p w:rsidR="003C70BE" w:rsidRDefault="003C70BE" w:rsidP="003C70BE">
      <w:pPr>
        <w:widowControl w:val="0"/>
        <w:suppressAutoHyphens/>
        <w:spacing w:after="0" w:line="200" w:lineRule="atLeast"/>
        <w:ind w:firstLine="720"/>
        <w:jc w:val="both"/>
        <w:rPr>
          <w:rFonts w:ascii="Times New Roman" w:eastAsia="Lucida Sans Unicode" w:hAnsi="Times New Roman" w:cs="Tahoma"/>
          <w:b/>
          <w:bCs/>
          <w:kern w:val="2"/>
          <w:sz w:val="28"/>
          <w:szCs w:val="28"/>
        </w:rPr>
      </w:pPr>
    </w:p>
    <w:p w:rsidR="003C70BE" w:rsidRPr="003C70BE" w:rsidRDefault="003C70BE" w:rsidP="003C70BE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          </w:t>
      </w:r>
      <w:r w:rsidRPr="003C70BE"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Глава администрации </w:t>
      </w:r>
    </w:p>
    <w:p w:rsidR="003C70BE" w:rsidRDefault="003C70BE" w:rsidP="003C70BE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</w:rPr>
      </w:pPr>
      <w:r>
        <w:rPr>
          <w:rFonts w:ascii="Times New Roman" w:eastAsia="Lucida Sans Unicode" w:hAnsi="Times New Roman" w:cs="Tahoma"/>
          <w:bCs/>
          <w:kern w:val="2"/>
          <w:sz w:val="28"/>
          <w:szCs w:val="28"/>
        </w:rPr>
        <w:t xml:space="preserve">         </w:t>
      </w:r>
      <w:r w:rsidRPr="003C70BE">
        <w:rPr>
          <w:rFonts w:ascii="Times New Roman" w:eastAsia="Lucida Sans Unicode" w:hAnsi="Times New Roman" w:cs="Tahoma"/>
          <w:bCs/>
          <w:kern w:val="2"/>
          <w:sz w:val="28"/>
          <w:szCs w:val="28"/>
        </w:rPr>
        <w:t>Ингарского сельского поселения                        О.С.Орлова</w:t>
      </w:r>
    </w:p>
    <w:p w:rsidR="007F4AAF" w:rsidRPr="003C70BE" w:rsidRDefault="007F4AAF" w:rsidP="003C70BE">
      <w:pPr>
        <w:widowControl w:val="0"/>
        <w:suppressAutoHyphens/>
        <w:spacing w:after="0" w:line="200" w:lineRule="atLeast"/>
        <w:jc w:val="both"/>
        <w:rPr>
          <w:rFonts w:ascii="Times New Roman" w:eastAsia="Lucida Sans Unicode" w:hAnsi="Times New Roman" w:cs="Tahoma"/>
          <w:bCs/>
          <w:kern w:val="2"/>
          <w:sz w:val="28"/>
          <w:szCs w:val="28"/>
        </w:rPr>
      </w:pPr>
    </w:p>
    <w:p w:rsidR="003C70BE" w:rsidRPr="003C70BE" w:rsidRDefault="003C70BE" w:rsidP="003C70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C70BE">
        <w:rPr>
          <w:rFonts w:ascii="Times New Roman" w:eastAsia="Lucida Sans Unicode" w:hAnsi="Times New Roman" w:cs="Tahoma"/>
          <w:kern w:val="2"/>
          <w:sz w:val="28"/>
          <w:szCs w:val="24"/>
          <w:lang w:eastAsia="hi-IN" w:bidi="hi-IN"/>
        </w:rPr>
        <w:t xml:space="preserve">      </w:t>
      </w:r>
    </w:p>
    <w:p w:rsidR="007648C0" w:rsidRPr="007648C0" w:rsidRDefault="007F4AAF" w:rsidP="007648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="007648C0"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риложение</w:t>
      </w:r>
      <w:r w:rsidR="007435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648C0" w:rsidRPr="007648C0" w:rsidRDefault="007648C0" w:rsidP="007648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7648C0" w:rsidRPr="007648C0" w:rsidRDefault="007648C0" w:rsidP="007648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="003C70BE">
        <w:rPr>
          <w:rFonts w:ascii="Times New Roman" w:eastAsia="Times New Roman" w:hAnsi="Times New Roman" w:cs="Times New Roman"/>
          <w:sz w:val="26"/>
          <w:szCs w:val="26"/>
          <w:lang w:eastAsia="ru-RU"/>
        </w:rPr>
        <w:t>Ингарского</w:t>
      </w:r>
      <w:r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сельского поселения</w:t>
      </w:r>
    </w:p>
    <w:p w:rsidR="007648C0" w:rsidRPr="007648C0" w:rsidRDefault="007648C0" w:rsidP="007648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от «</w:t>
      </w:r>
      <w:r w:rsidR="003C70BE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3C70B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</w:t>
      </w:r>
      <w:r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</w:t>
      </w:r>
      <w:r w:rsidR="003C70B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648C0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13</w:t>
      </w:r>
      <w:r w:rsidR="003C70B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</w:p>
    <w:p w:rsidR="007648C0" w:rsidRPr="007648C0" w:rsidRDefault="007648C0" w:rsidP="007648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C70BE" w:rsidRPr="00743598" w:rsidRDefault="003C70BE" w:rsidP="00764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74359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ПРОГРАММА</w:t>
      </w:r>
      <w:r w:rsidR="007648C0" w:rsidRPr="00743598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</w:p>
    <w:p w:rsidR="007F4AAF" w:rsidRPr="003C70BE" w:rsidRDefault="003C70BE" w:rsidP="007F4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C70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7F4AAF" w:rsidRPr="003C70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«Развитие работы с детьми и молодёжью </w:t>
      </w:r>
    </w:p>
    <w:p w:rsidR="007F4AAF" w:rsidRPr="003C70BE" w:rsidRDefault="007F4AAF" w:rsidP="007F4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C70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 Ингарском  сельском поселении </w:t>
      </w:r>
    </w:p>
    <w:p w:rsidR="007F4AAF" w:rsidRPr="003C70BE" w:rsidRDefault="007F4AAF" w:rsidP="007F4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C70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на 2015 - 2017 годы» </w:t>
      </w:r>
    </w:p>
    <w:p w:rsidR="007F4AAF" w:rsidRPr="007648C0" w:rsidRDefault="007F4AAF" w:rsidP="007F4AAF">
      <w:pPr>
        <w:spacing w:after="0"/>
        <w:jc w:val="center"/>
        <w:rPr>
          <w:rFonts w:ascii="Arial" w:eastAsia="Times New Roman" w:hAnsi="Arial" w:cs="Arial"/>
          <w:b/>
          <w:caps/>
          <w:sz w:val="26"/>
          <w:szCs w:val="26"/>
          <w:lang w:bidi="en-US"/>
        </w:rPr>
      </w:pPr>
    </w:p>
    <w:p w:rsidR="007F4AAF" w:rsidRPr="007648C0" w:rsidRDefault="007F4AAF" w:rsidP="007F4AAF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6"/>
          <w:szCs w:val="26"/>
          <w:lang w:bidi="en-US"/>
        </w:rPr>
      </w:pPr>
    </w:p>
    <w:p w:rsidR="007648C0" w:rsidRPr="007648C0" w:rsidRDefault="007648C0" w:rsidP="007648C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7648C0">
        <w:rPr>
          <w:rFonts w:ascii="Arial" w:eastAsia="Times New Roman" w:hAnsi="Arial" w:cs="Arial"/>
          <w:b/>
          <w:sz w:val="26"/>
          <w:szCs w:val="26"/>
          <w:lang w:eastAsia="ru-RU"/>
        </w:rPr>
        <w:t>ПАСПОРТ ПРОГРАММЫ</w:t>
      </w:r>
    </w:p>
    <w:p w:rsidR="007648C0" w:rsidRPr="007648C0" w:rsidRDefault="007648C0" w:rsidP="007648C0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5"/>
        <w:gridCol w:w="6880"/>
      </w:tblGrid>
      <w:tr w:rsidR="007648C0" w:rsidRPr="007648C0" w:rsidTr="003C70BE">
        <w:trPr>
          <w:trHeight w:val="1214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Наименование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F4AAF" w:rsidP="007435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648C0"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рограмма  </w:t>
            </w:r>
            <w:r w:rsidR="003C7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Ингарского</w:t>
            </w:r>
            <w:r w:rsidR="003C70BE"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648C0"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 </w:t>
            </w:r>
            <w:r w:rsidR="00743598"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работы с детьми и молодёжью в </w:t>
            </w:r>
            <w:r w:rsidR="00743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Ингарском </w:t>
            </w:r>
            <w:r w:rsidR="00743598"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сельском поселении на 201</w:t>
            </w:r>
            <w:r w:rsidR="00743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43598"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201</w:t>
            </w:r>
            <w:r w:rsidR="00743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743598"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7648C0" w:rsidRPr="007648C0" w:rsidTr="003C70BE">
        <w:trPr>
          <w:trHeight w:val="1520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Основание для разработки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F4AAF" w:rsidP="003C70BE">
            <w:pPr>
              <w:tabs>
                <w:tab w:val="left" w:pos="43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Федерации»,  Бюджетный кодекс Российской Федерации, Федеральный закон от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28.06.1995г. № 98-ФЗ «О государственной поддержке молодёжных и детских общественных объединений», Устав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Ингарского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C70BE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7648C0" w:rsidRPr="007648C0" w:rsidTr="003C70BE">
        <w:trPr>
          <w:trHeight w:val="5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Заказчик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CA326F" w:rsidP="003C70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Ивановской об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</w:t>
            </w:r>
          </w:p>
        </w:tc>
      </w:tr>
      <w:tr w:rsidR="007648C0" w:rsidRPr="007648C0" w:rsidTr="003C70BE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Разработчик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CA326F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Ивановской об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</w:t>
            </w:r>
          </w:p>
        </w:tc>
      </w:tr>
      <w:tr w:rsidR="007648C0" w:rsidRPr="007648C0" w:rsidTr="003C70BE">
        <w:trPr>
          <w:trHeight w:val="386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Основные исполнители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A326F" w:rsidRDefault="00CA326F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Ингарского с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ельско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Приволжского 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Ивановской об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</w:t>
            </w:r>
          </w:p>
          <w:p w:rsidR="007648C0" w:rsidRPr="007648C0" w:rsidRDefault="007648C0" w:rsidP="00CA32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</w:t>
            </w:r>
            <w:r w:rsidR="00CA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казенное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учреждение </w:t>
            </w:r>
            <w:r w:rsidR="00CA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«Клубно-библиотечное учреждение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A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 сельского поселения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учреждения образования</w:t>
            </w:r>
            <w:r w:rsidR="00CA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Ингарского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 w:rsidR="00CA32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648C0" w:rsidRPr="007648C0" w:rsidTr="003C70BE">
        <w:trPr>
          <w:trHeight w:val="1265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Цель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России.</w:t>
            </w:r>
          </w:p>
        </w:tc>
      </w:tr>
      <w:tr w:rsidR="007648C0" w:rsidRPr="007648C0" w:rsidTr="003C70BE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43598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системы выявления и продвижения инициативной и талантливой молодежи.</w:t>
            </w:r>
          </w:p>
          <w:p w:rsidR="007648C0" w:rsidRPr="007648C0" w:rsidRDefault="007648C0" w:rsidP="00743598">
            <w:pPr>
              <w:numPr>
                <w:ilvl w:val="0"/>
                <w:numId w:val="2"/>
              </w:numPr>
              <w:spacing w:after="0" w:line="240" w:lineRule="auto"/>
              <w:ind w:left="2" w:hanging="2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Популяризация здорового образа жизни среди молодёжи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Вовлечение молодежи в социальную активную деятельность, развитие детских и молодежных общественных организаций и объединений.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Формирование механизмов поддержки и реабилитации детей и молодежи, находящейся в трудной жизненной ситуации.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5. Создание условий для развития гражданск</w:t>
            </w:r>
            <w:proofErr w:type="gramStart"/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о-</w:t>
            </w:r>
            <w:proofErr w:type="gramEnd"/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, военно-патриотических качеств молодежи; формирование </w:t>
            </w:r>
            <w:r w:rsidRPr="007648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политико-правовой культуры молодых людей  и  повышение качества подготовки  допризывной молодежи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6. Решение вопросов занятости молодёжи, профессионального самоопределения, организация досуга.</w:t>
            </w:r>
          </w:p>
        </w:tc>
      </w:tr>
      <w:tr w:rsidR="007648C0" w:rsidRPr="007648C0" w:rsidTr="003C70BE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для реализации программы составляет:</w:t>
            </w:r>
          </w:p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2015 год -    20 000  руб. </w:t>
            </w:r>
          </w:p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 –    20 000</w:t>
            </w:r>
            <w:r w:rsidRPr="007648C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  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 –   20 000  руб.</w:t>
            </w:r>
          </w:p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 Программы осуществляется за счет средств бюджета администрации Ингарского сельского поселения.</w:t>
            </w:r>
          </w:p>
        </w:tc>
      </w:tr>
      <w:tr w:rsidR="007648C0" w:rsidRPr="007648C0" w:rsidTr="003C70BE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Сроки реализации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– 2017 годы</w:t>
            </w:r>
          </w:p>
        </w:tc>
      </w:tr>
      <w:tr w:rsidR="007648C0" w:rsidRPr="007648C0" w:rsidTr="003C70BE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Показатели результативности 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648C0" w:rsidRPr="007648C0" w:rsidRDefault="007648C0" w:rsidP="007648C0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эффективности системы по формированию духовных и гражданских ценностей, обеспечивающих социальную активность, самоопределение и полноценную самореализацию молодежи, увеличение участия молодежи в политической, культурной, социальной жизнедеятельности поселения; </w:t>
            </w:r>
          </w:p>
          <w:p w:rsidR="007648C0" w:rsidRPr="007648C0" w:rsidRDefault="007648C0" w:rsidP="007648C0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повышение качества поддержки профессионального становления и роста, деловой активности молодежи, увеличение участия молодежи в предпринимательской и трудовой деятельности, расширение поля профессионального самоопределения и трудовой самореализации молодежи; </w:t>
            </w:r>
          </w:p>
          <w:p w:rsidR="007648C0" w:rsidRPr="007648C0" w:rsidRDefault="007648C0" w:rsidP="007648C0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Создание условий для формирования благоприятной для социального и личностного развития молодежи социальной среды, стимулирующей увеличение участия молодежи в рекреативной</w:t>
            </w:r>
            <w:r w:rsidRPr="007648C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,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спортивной деятельности;</w:t>
            </w:r>
          </w:p>
          <w:p w:rsidR="007648C0" w:rsidRPr="007648C0" w:rsidRDefault="007648C0" w:rsidP="007648C0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уровня безнадзорности среди детей и подростков;</w:t>
            </w:r>
          </w:p>
          <w:p w:rsidR="007648C0" w:rsidRPr="007648C0" w:rsidRDefault="007648C0" w:rsidP="007648C0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молодых людей ведущих здоровый образ жизни;</w:t>
            </w:r>
          </w:p>
          <w:p w:rsidR="007648C0" w:rsidRPr="007648C0" w:rsidRDefault="007648C0" w:rsidP="007648C0">
            <w:pPr>
              <w:numPr>
                <w:ilvl w:val="0"/>
                <w:numId w:val="3"/>
              </w:numPr>
              <w:tabs>
                <w:tab w:val="left" w:pos="0"/>
              </w:tabs>
              <w:spacing w:after="0" w:line="240" w:lineRule="auto"/>
              <w:ind w:left="2" w:firstLine="67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Сокращение доли подростков, состоящих на учёте в комиссии по делам несовершеннолетних.</w:t>
            </w:r>
          </w:p>
        </w:tc>
      </w:tr>
      <w:tr w:rsidR="007648C0" w:rsidRPr="007648C0" w:rsidTr="003C70BE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Характеристика программных мероприятий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        В Программе определена основная цель и ряд задач по ее достижению</w:t>
            </w:r>
            <w:r w:rsidRPr="0076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Цель программы - 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</w:t>
            </w:r>
            <w:r w:rsidRPr="0076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7435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 1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.Создание системы выявления и продвижения инициативной и талантливой молодежи.</w:t>
            </w:r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участия в конкурсах инновационных проектах;  творческих фестивалей, создание баз данных талантливых молодых людей поселения по направлениям деятельности, </w:t>
            </w:r>
            <w:r w:rsidRPr="007648C0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ru-RU"/>
              </w:rPr>
              <w:t xml:space="preserve">мероприятий нацеленных на </w:t>
            </w:r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развитие молодежной субкультуры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74359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Задача 2</w:t>
            </w:r>
            <w:r w:rsidRPr="007648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Популяризация здорового образа жизни среди молодёжи. </w:t>
            </w:r>
            <w:r w:rsidRPr="007648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Планируется разработать комплекс мероприятий, направленных на привлекательность ведения молодежью здорового образа жизни, его пропаганду. Основными механизмами работы  по данному направлению станут: разработка системы мероприятий, направленных на профилактику табакокурения, употребления алкогольных напитков, наркотических средств, инфекционных заболеваний; создание условий для занятия молодежью спортом, развитие инфраструктуры; создание комплексного информирования молодежи о реализуемых мероприятиях, повышение привлекательности таких 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мероприятий в молодежной среде. 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435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Задача. 3.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Вовлечение молодежи в социальную активную деятельность, развитие детских и молодежных общественных организаций и объединений.</w:t>
            </w:r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взаимодействия с детскими и молодежными общественными организациями, поддержки на конкурсной основе социально-значимых проектов и программ, проведения совместных мероприятий с районными, окружными общественными организациями  слетов, фестивалей, конференций.</w:t>
            </w:r>
          </w:p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7435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4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Формирование механизмов поддержки и реабилитации детей и молодежи, находящейся в трудной жизненной ситуации.</w:t>
            </w:r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Задача реализуется посредством проведения мероприятий социального, педагогического, культурного и иного характера направленных на профилактику социально негативных явлений в молодежной и детской среде (экстремизм, правонарушения, </w:t>
            </w:r>
            <w:proofErr w:type="spellStart"/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алк</w:t>
            </w:r>
            <w:proofErr w:type="gramStart"/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</w:t>
            </w:r>
            <w:proofErr w:type="spellEnd"/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и наркозависимость); повышения уровня социализации  молодежи, находящейся в трудной жизненной ситуации.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435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      Задача. 5.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Создание условий для развития гражданско-военно-патриотических качеств молодежи; формирование </w:t>
            </w:r>
            <w:r w:rsidRPr="007648C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bidi="en-US"/>
              </w:rPr>
              <w:t>политико-правовой культуры молодых людей  и  повышение качества подготовки  допризывной молодежи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bidi="en-US"/>
              </w:rPr>
              <w:t xml:space="preserve"> Основная возрастная категория участников  – от 14 до 30 лет: школьники, студенты, работающая молодежь. Задача реализуется посредством образовательной подготовки допризывной молодежи, проведения мероприятий физкультурно-спортивного, культурного, педагогического, информационно-методического характера, направленных на военно-патриотическое воспитание допризывной молодежи, а также мероприятий нацеленных на формирование гражданской позиции и инициативы, на воспитание политико-правовой культуры  в молодежной среде.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74359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Задача. 6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Решение вопросов занятости молодёжи, профессионального самоопределения, организация</w:t>
            </w:r>
            <w:r w:rsidR="007435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7648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648C0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Для решения  задачи планируется разработать  комплекс мероприятий, направленных на вовлечение молодежи в трудовую сферу жизнедеятельности общества ее профобучения и профориентации. Основными механизмами работы по данному направлению станут: </w:t>
            </w:r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создания на территории поселения временных  рабочих мест для старших школьников в возрасте 14-18 лет,</w:t>
            </w:r>
          </w:p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проведение различных мероприятий для организации досуга детей и молодёжи</w:t>
            </w:r>
          </w:p>
          <w:p w:rsidR="007648C0" w:rsidRPr="007648C0" w:rsidRDefault="007648C0" w:rsidP="007648C0">
            <w:pPr>
              <w:tabs>
                <w:tab w:val="left" w:pos="37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48C0" w:rsidRPr="007648C0" w:rsidTr="003C70BE">
        <w:trPr>
          <w:trHeight w:val="217"/>
        </w:trPr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 xml:space="preserve">Система организации и </w:t>
            </w:r>
            <w:proofErr w:type="gramStart"/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7648C0">
              <w:rPr>
                <w:rFonts w:ascii="Arial" w:eastAsia="Times New Roman" w:hAnsi="Arial" w:cs="Arial"/>
                <w:b/>
                <w:sz w:val="26"/>
                <w:szCs w:val="26"/>
                <w:lang w:eastAsia="ru-RU"/>
              </w:rPr>
              <w:t xml:space="preserve"> исполнением Программы</w:t>
            </w:r>
          </w:p>
        </w:tc>
        <w:tc>
          <w:tcPr>
            <w:tcW w:w="3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648C0" w:rsidRPr="007648C0" w:rsidRDefault="007648C0" w:rsidP="007648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7648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648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исполнением мероприятий Программы осуществляет Глава администрации  поселения</w:t>
            </w:r>
          </w:p>
        </w:tc>
      </w:tr>
    </w:tbl>
    <w:p w:rsidR="007648C0" w:rsidRPr="007648C0" w:rsidRDefault="007648C0" w:rsidP="007648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8C0" w:rsidRPr="007648C0" w:rsidRDefault="007648C0" w:rsidP="007648C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val="en-US" w:eastAsia="ru-RU"/>
        </w:rPr>
        <w:t>I</w:t>
      </w: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. Анализ состояния, характеристика </w:t>
      </w:r>
      <w:proofErr w:type="gramStart"/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>проблемы  и</w:t>
      </w:r>
      <w:proofErr w:type="gramEnd"/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обоснование </w:t>
      </w:r>
    </w:p>
    <w:p w:rsidR="007648C0" w:rsidRPr="007648C0" w:rsidRDefault="007648C0" w:rsidP="007648C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необходимости ее решения программными методами 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 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понятия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настоящей Программе используются следующие основные понятия: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государственная молодежная политика – 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безопасности;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2) 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  <w:t>молодежь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–  лица в возрасте от 14 до 30 лет включительно, социально-демографическая группа, специфические социальные и психологические черты которой обусловлены возрастными особенностями молодых людей, процессом становления их духовного мира, спецификой положения в социальной структуре общества;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допризывная молодежь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молодежь в возрасте от 14 до 17 лет, подлежащая призыву в армию;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общественная организация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7648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общественное </w:t>
      </w:r>
      <w:proofErr w:type="gramStart"/>
      <w:r w:rsidRPr="007648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объединение</w:t>
      </w:r>
      <w:proofErr w:type="gramEnd"/>
      <w:r w:rsidRPr="007648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основанное на членстве, созданное на основе совместной деятельности для защиты общих интересов и достижения уставных целей объединившихся граждан;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занятость молодежи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Pr="007648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трудовая и экономическая деятельность, включая деятельность трудовых отрядов в возрасте от 14 до 21 года;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 добровольческая (волонтерская) деятельность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форма социального служения, осуществляемая по свободному волеизъявлению граждан, направленная на безвозмездное оказание социально значимых услуг на местном, национальном или международном уровнях, способствующая личностному росту и развитию выполняющих эту деятельность граждан (добровольцев);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молодежная субкультура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субкультура молодежных социальных групп, у которых тот или иной круг молодежных ценностей, норм и предпочтений, находящие отражение в социальной позиции и в других формах </w:t>
      </w:r>
      <w:proofErr w:type="spellStart"/>
      <w:proofErr w:type="gramStart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амопроявления</w:t>
      </w:r>
      <w:proofErr w:type="spellEnd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личности. По элементам субкультуры – языку, манере поведения, одежде, музыке, литературе, кинематографу и т. д. – то есть духовной и материальной культуре, можно судить о характерных </w:t>
      </w:r>
      <w:proofErr w:type="spellStart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gramStart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обенноcтях</w:t>
      </w:r>
      <w:proofErr w:type="spellEnd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коллективного сознания и поведения социальной группы по отношению к внешнему миру. Примеры молодежной субкультуры в Нефтеюганском районе: молодежное движение клуба </w:t>
      </w:r>
      <w:proofErr w:type="gramStart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веселых</w:t>
      </w:r>
      <w:proofErr w:type="gramEnd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находчивых.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</w:t>
      </w:r>
      <w:r w:rsidRPr="007648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 мероприятия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семинары, тренинги, курсы повышения квалификации и иные занятия обучающего характера для детских и молодежных объединений и организаций, образующих инфраструктуру молодежной политики.</w:t>
      </w:r>
    </w:p>
    <w:p w:rsidR="007648C0" w:rsidRPr="007648C0" w:rsidRDefault="007648C0" w:rsidP="007648C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 Характеристика  проблемы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Долгосрочная муниципальная  целевая программа «Развитие работы с детьми и молодёжью в сельском поселении Бобровское на 2012-2015 годы»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ориентирована на межотраслевой подход к решению всего комплекса проблем молодых граждан, проживающих на территории  сельского поселения Бобровка. Разработка Программы обусловлена необходимостью формирования  условий для поддержки, самореализации и гражданского становления молодых жителей сельского поселения Бобровка.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носит комплексный характер и обеспечивает  системную последовательность мер направленных на создание правовых, организационных, социально-экономических, культурных, информационных условий для гражданского становления, социальной адаптации и интеграции детей и молодёжи в экономическую, культурную и политическую жизнь современной России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призвана определить меры в соответствии с приоритетами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молодежной политики, реализация которых обеспечит решение основных задач социально-экономического развития Ингарского сельского поселения.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позиции молодежи в общественно-политической жизни, ее стабильности и активности будет зависеть темп продвижения России по пути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демократических преобразований. Именно молодые люди должны быть готовы к противостоянию политическим манипуляциям и экстремистским призывам.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 xml:space="preserve">        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 долгосрочных задач невозможно без конструктивного взаимодействия между поколениями. Потенциал каждого молодого человека, его способности, убеждения и активная жизненная позиция являются залогом развития поселения. Именно молодежь является наиболее перспективным объектом государственных инвестиций, поэтому проблема общественно-политического, социально-экономического и духовно-культурного развития молодежи является одной из наиболее приоритетных задач развития поселения.</w:t>
      </w:r>
    </w:p>
    <w:p w:rsidR="007648C0" w:rsidRPr="007648C0" w:rsidRDefault="007648C0" w:rsidP="007648C0">
      <w:pPr>
        <w:tabs>
          <w:tab w:val="left" w:pos="900"/>
        </w:tabs>
        <w:spacing w:before="40" w:after="0" w:line="23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Значительная часть молодых людей в настоящее время задумываются об актуальных вопросах молодежи, о перспективах на будущее. </w:t>
      </w:r>
    </w:p>
    <w:p w:rsidR="007648C0" w:rsidRPr="007648C0" w:rsidRDefault="007648C0" w:rsidP="007648C0">
      <w:pPr>
        <w:tabs>
          <w:tab w:val="left" w:pos="900"/>
        </w:tabs>
        <w:spacing w:before="40" w:after="0" w:line="23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необходимо отметить тот факт, что молодежь в поселениях не достаточно активна. Причиной пассивности молодёжи является  недостаточная осведомлённость о происходящих </w:t>
      </w:r>
      <w:proofErr w:type="gramStart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мероприятиях</w:t>
      </w:r>
      <w:proofErr w:type="gramEnd"/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проводимых в поселении, безынициативность.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мероприятий долгосрочной муниципальной целевой Программы  «</w:t>
      </w: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работы с детьми и молодёжью в Ингарском сельском поселении  на 2015-2017 годы» 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учтены не только возможности молодежи, но и ее способности, возрастные особенности.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Молодежь – целевая группа  настоящей Программы в возрасте от 14 до 30 лет – неоднородный  объект управления. Содержание, формы и методы предоставления услуг предлагаемые, например, школьникам и молодым специалистам различаются. В связи с этим, программные мероприятия  направлены на модернизацию технологий работы с молодежью, в том числе нормативного, методического и материального обеспечения иной деятельности.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построена с учетом потребностей молодых граждан, направлена на поддержку позитивных тенденций в становлении и развитии молодого поколения. Каждый молодой житель поселения, опираясь на собственный опыт, знания, достижения, образование, инициативу, желание участвовать в значимых проектах, инициативах должен иметь возможность реализовать свой потенциал.</w:t>
      </w:r>
    </w:p>
    <w:p w:rsidR="007648C0" w:rsidRPr="007648C0" w:rsidRDefault="007648C0" w:rsidP="007648C0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>II. Цель и задачи Программы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5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 Программы</w:t>
      </w: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создание условий для гражданского становления, социальной адаптации и интеграции молодежи в экономическую, культурную и политическую жизнь современной России.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специфику переходного положения молодежи в структуре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общества (от детства к полноценной взрослой жизни), содержание Программы в соответствии с указанными выше принципами ее реализации определяется необходимостью обеспечения: </w:t>
      </w:r>
    </w:p>
    <w:p w:rsidR="007648C0" w:rsidRPr="007648C0" w:rsidRDefault="007648C0" w:rsidP="007648C0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воспитания патриотов России, граждан правового, демократического государства, способных к адаптации в условиях гражданского общества, уважающих права и свободы личности, использующих возможности правовой системы, проявляющих национальную и религиозную терпимость, уважительно относящихся к языкам, традициям и культуре других народов, толерантных к духовному мнению, умеющих искать и находить содержательные компромиссы; </w:t>
      </w:r>
    </w:p>
    <w:p w:rsidR="007648C0" w:rsidRPr="007648C0" w:rsidRDefault="007648C0" w:rsidP="007648C0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культуры межличностных отношений, неприятия силовых методов разрешения конфликтов, готовности стать защитником Родины; </w:t>
      </w:r>
    </w:p>
    <w:p w:rsidR="007648C0" w:rsidRPr="007648C0" w:rsidRDefault="007648C0" w:rsidP="007648C0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разностороннего развития молодежи, ее творческих способностей, навыков самоорганизации, самореализации личности, умения отстаивать свои права, участвовать в деятельности общественных объединений; </w:t>
      </w:r>
    </w:p>
    <w:p w:rsidR="007648C0" w:rsidRPr="007648C0" w:rsidRDefault="007648C0" w:rsidP="007648C0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у молодежи целостного миропонимания и современного научного мировоззрения, развития культуры межэтнических отношений; </w:t>
      </w:r>
    </w:p>
    <w:p w:rsidR="007648C0" w:rsidRPr="007648C0" w:rsidRDefault="007648C0" w:rsidP="007648C0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у молодежи положительной трудовой мотивации, высокой деловой активности, успешного владения основными принципами и навыками эффективного поведения в сфере труда и профессионального обучения; </w:t>
      </w:r>
    </w:p>
    <w:p w:rsidR="007648C0" w:rsidRPr="007648C0" w:rsidRDefault="007648C0" w:rsidP="007648C0">
      <w:pPr>
        <w:numPr>
          <w:ilvl w:val="0"/>
          <w:numId w:val="8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освоения молодежью разнообразных социальных навыков и ролей, ответственности за собственное благосостояние и состояние общества, развития культуры социального поведения с учетом открытости общества, его информатизации, роста динамичности изменений.  </w:t>
      </w:r>
    </w:p>
    <w:p w:rsidR="007648C0" w:rsidRPr="00743598" w:rsidRDefault="007648C0" w:rsidP="007648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59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Задачами Программы являются</w:t>
      </w:r>
      <w:r w:rsidRPr="00743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648C0" w:rsidRPr="007648C0" w:rsidRDefault="007648C0" w:rsidP="007648C0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Создание системы выявления и продвижения инициативной и талантливой молодежи.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разработать комплекс мероприятий, направленных на поддержку детского творчества и творчества различных категорий молодежи;  содействие развитию форм творческого самовыражения молодежи.</w:t>
      </w:r>
    </w:p>
    <w:p w:rsidR="007648C0" w:rsidRPr="007648C0" w:rsidRDefault="007648C0" w:rsidP="007648C0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Популяризация здорового образа жизни среди молодежи.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разработать комплекс мероприятий, направленных на привлекательность ведения молодежью здорового образа жизни, его пропаганду.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механизмом работы  по данному направлению станет разработка системы мероприятий, направленных на профилактику </w:t>
      </w:r>
    </w:p>
    <w:p w:rsidR="007648C0" w:rsidRPr="007648C0" w:rsidRDefault="007648C0" w:rsidP="007648C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648C0" w:rsidRPr="007648C0" w:rsidRDefault="007648C0" w:rsidP="007648C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употребления алкогольных напитков, </w:t>
      </w:r>
    </w:p>
    <w:p w:rsidR="007648C0" w:rsidRPr="007648C0" w:rsidRDefault="007648C0" w:rsidP="007648C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наркотических средств, </w:t>
      </w:r>
    </w:p>
    <w:p w:rsidR="007648C0" w:rsidRPr="007648C0" w:rsidRDefault="007648C0" w:rsidP="007648C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инфекционных заболеваний; </w:t>
      </w:r>
    </w:p>
    <w:p w:rsidR="007648C0" w:rsidRPr="007648C0" w:rsidRDefault="007648C0" w:rsidP="007648C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занятия молодежью спортом, </w:t>
      </w:r>
    </w:p>
    <w:p w:rsidR="007648C0" w:rsidRPr="007648C0" w:rsidRDefault="007648C0" w:rsidP="007648C0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инфраструктуры.</w:t>
      </w:r>
    </w:p>
    <w:p w:rsidR="007648C0" w:rsidRPr="007648C0" w:rsidRDefault="007648C0" w:rsidP="007648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Обеспечение эффективной социализации и вовлечения молодежи </w:t>
      </w:r>
      <w:proofErr w:type="gramStart"/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</w:p>
    <w:p w:rsidR="007648C0" w:rsidRPr="007648C0" w:rsidRDefault="007648C0" w:rsidP="00764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активную общественную деятельность.</w:t>
      </w:r>
    </w:p>
    <w:p w:rsidR="007648C0" w:rsidRPr="007648C0" w:rsidRDefault="00743598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proofErr w:type="gramEnd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планируется разработать комплекс мероприятий, направленных на вовлечение молодежи в общественно-политическую жизнь общества; развитие волонтерского движения, поддержку общественных инициатив; популяризацию здорового образа жизни, расширение участия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молодежи в спортивных мероприятиях; поддержку института молодой семьи; стимулирование интереса молодежи к объектам историко-культурного наследия; популяризацию малого предпринимательства как перспективного вида деятельности в молодежной среде.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43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Основными механизмами работы по данному направлению станут: создание системы сбора, хранения и актуализации информации о молодежи, активно участвующей в жизни общества (волонтерах, молодежных организациях, молодых  предпринимателях и т.д.); создание системы комплексного и индивидуального информирования молодых людей об имеющихся возможностях (реализуемых программах, акциях, мероприятиях); </w:t>
      </w:r>
      <w:proofErr w:type="gramStart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механизмов и форм трансляции в молодежную аудиторию актуальной информации о социальных, экономических, политических, культурных событиях и вовлечение в этот процесс молодежи; разработка и внедрение комплексных инструментов работы с общественными организациями; разработка стандартов оказания услуг муниципальными учреждениями  по работе с молодежью для соответствующих целевых групп молодежи; разработка программ и организация переподготовки сотрудников по работе с молодежью, профильных организаций;</w:t>
      </w:r>
      <w:proofErr w:type="gramEnd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программ и методик по работе с молодыми предпринимателями; разработка  мер по популяризации института молодой семьи; организация конкурсов, проектов по вовлечению молодежи в жизнь общества. </w:t>
      </w:r>
    </w:p>
    <w:p w:rsidR="007648C0" w:rsidRPr="007648C0" w:rsidRDefault="007648C0" w:rsidP="007648C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Формирование механизмов поддержки и реабилитации детей и молодежи, находящейся в трудной жизненной ситуации.</w:t>
      </w:r>
      <w:r w:rsidRPr="007648C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7648C0" w:rsidRPr="007648C0" w:rsidRDefault="00743598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реализуется посредством проведения мероприятий социального, педагогического, культурного и иного характера направленных на профилактику социально негативных явлений в молодежной и детской среде (экстремизм, правонарушения, </w:t>
      </w:r>
      <w:proofErr w:type="spellStart"/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</w:t>
      </w:r>
      <w:proofErr w:type="gramStart"/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наркозависимость); повышения уровня социализации  молодежи, находящейся в трудной жизненной ситуации.</w:t>
      </w:r>
    </w:p>
    <w:p w:rsidR="007648C0" w:rsidRPr="007648C0" w:rsidRDefault="007648C0" w:rsidP="00764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</w:t>
      </w: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Создание системных механизмов воспитания у молодежи чувства</w:t>
      </w:r>
    </w:p>
    <w:p w:rsidR="007648C0" w:rsidRPr="007648C0" w:rsidRDefault="007648C0" w:rsidP="00764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патриотизма и гражданской ответственности, формирование российской идентичности.</w:t>
      </w:r>
    </w:p>
    <w:p w:rsidR="007648C0" w:rsidRPr="007648C0" w:rsidRDefault="00743598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 задачи планируется разработать комплекс мероприятий,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поддержку развития молодежных общественных инициатив, направленных на формирование у молодежи российской идентичности (россияне); формирование у молодежи толерантности и уважения к представителям других народов, культур, религий, их традициям и духовно-нравственным ценностям; преодоление этнического и религиозно-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политического экстремизма в молодежной среде.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механизмами работы по данному направлению станут: создание системы комплексного информирования молодежи о реализуемых мероприятиях патриотической и гражданственной тематики, повышение привлекательности таких мероприятий для молодых людей; создание и внедрение программ по воспитанию у молодежи чувства патриотизма  и формированию гражданской позиции; ориентирование сотрудников работающих с молодежью организаций на современные формы привития гражданских ценностей, толерантности;</w:t>
      </w:r>
      <w:proofErr w:type="gramEnd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 средств массовой информации и молодежных общественных организаций к воспитанию у молодежи чувства патриотизма, гражданской позиции. </w:t>
      </w:r>
    </w:p>
    <w:p w:rsidR="007648C0" w:rsidRPr="007648C0" w:rsidRDefault="007648C0" w:rsidP="007648C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648C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вопросов занятости молодежи, профессионального самоопределения, организации досуга.</w:t>
      </w:r>
    </w:p>
    <w:p w:rsidR="007648C0" w:rsidRPr="007648C0" w:rsidRDefault="00743598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 задачи планируется разработать  комплекс мероприятий,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</w:t>
      </w:r>
      <w:proofErr w:type="gramEnd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вовлечение молодежи в трудовую сферу жизнедеятельности общества ее </w:t>
      </w:r>
      <w:proofErr w:type="spellStart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профобучения</w:t>
      </w:r>
      <w:proofErr w:type="spellEnd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профориентации.         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Основными механизмами работы по данному направлению станут: создание системы информирования молодежи о реализуемых программах по трудоустройству на постоянные и временные рабочие места;  разработка специальных программ </w:t>
      </w:r>
      <w:proofErr w:type="spellStart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профдиагностики</w:t>
      </w:r>
      <w:proofErr w:type="spellEnd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тестирование по профориентации; 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специальных программ профориентации и трудоустройства </w:t>
      </w:r>
      <w:proofErr w:type="gramStart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молодежи из группы риска; создание комплекса мероприятий, направленных на привлечение молодежи к востребованным в поселении профессиям.</w:t>
      </w:r>
    </w:p>
    <w:p w:rsidR="007648C0" w:rsidRPr="007648C0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  <w:t>III</w:t>
      </w:r>
      <w:r w:rsidRPr="007648C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. Обоснование ресурсного обеспечения целевой программы</w:t>
      </w:r>
    </w:p>
    <w:p w:rsidR="007648C0" w:rsidRPr="007648C0" w:rsidRDefault="007648C0" w:rsidP="007648C0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</w:pPr>
    </w:p>
    <w:p w:rsidR="007648C0" w:rsidRPr="007648C0" w:rsidRDefault="00743598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средств на реализацию Программы за счет средств бюджета Ингарского сельского поселения устанавливается ежегодно решением Совета депутатов Ингарского сельского поселения  на очередной финансовый год и плановый период.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color w:val="000000"/>
          <w:sz w:val="28"/>
          <w:szCs w:val="28"/>
          <w:lang w:val="en-US" w:eastAsia="ru-RU"/>
        </w:rPr>
        <w:t>IV</w:t>
      </w:r>
      <w:r w:rsidRPr="007648C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. Механизм реализации целевой программы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7648C0" w:rsidRPr="007648C0" w:rsidRDefault="00743598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proofErr w:type="gramStart"/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 реализации Программы включает разработку и принятие нормативных правовых актов  Ингарского сельского поселения,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</w:t>
      </w:r>
      <w:proofErr w:type="gramEnd"/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финансирования программных мероприятий.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435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Заказчик-координатор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7648C0" w:rsidRPr="007648C0" w:rsidRDefault="00743598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7648C0"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хода исполнения мероприятий Программы основана на мониторинге ожидаемых непосредственных и конечных результатов Программы как сопоставление фактически достигнутых с целевыми показателями. В соответствии с данными мониторинга по фактически достигнутым результатам реализации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V. Ожидаемые результаты реализации Программы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выполнения Программы предполагается: 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осуществлять планомерное социальное, культурное, духовное и физическое воспитание, образование и развитие  детей и молодежи; 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включать молодежь в социально-экономическую, политическую и культурную жизнь Ингарского сельского поселения; 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выявлять одаренную молодежь, широко привлекать ее к занятиям в творческих коллективах и объединениях; 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в период летних каникул создать детские площадки и оздоровительные лагеря организованного досуга для  детей  и подростков в населенных пунктах поселения; 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снижение уровня безработицы путем обеспечения вторичной и сезонной занятости молодежи, в том числе трудоустроенных, в период летних каникул на общественно-полезных работах; </w:t>
      </w:r>
    </w:p>
    <w:p w:rsidR="007648C0" w:rsidRPr="007648C0" w:rsidRDefault="007648C0" w:rsidP="0074359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формирование стойкого противодействия наркотикам в среде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молодежи и несовершеннолетних, в том числе путем привлечения добровольцев (волонтеров) по пропаганде здорового образа жизни из числа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подростков и молодежи; 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  содействовать формированию у молодёжи  эстетических ценностей и желания участвовать в культурной жизни общества; 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  использовать инновационный потенциал молодежи в интересах сельского поселения  и общественного развития;</w:t>
      </w:r>
    </w:p>
    <w:p w:rsidR="007648C0" w:rsidRPr="007648C0" w:rsidRDefault="007648C0" w:rsidP="007648C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  содействовать повышению уровня профессионального мастерства и квалификации работников сферы молодёжной политики.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>VI.  Срок реализации Программы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реализации Программы 2015-2017 годы.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VII.  Управление Программой и </w:t>
      </w:r>
      <w:proofErr w:type="gramStart"/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>контроль за</w:t>
      </w:r>
      <w:proofErr w:type="gramEnd"/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ее реализацией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43598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и методы управления реализацией Программы определяются администрацией Ингарского сельского поселения Приволжского муниципального района. </w:t>
      </w:r>
    </w:p>
    <w:p w:rsidR="007648C0" w:rsidRPr="007648C0" w:rsidRDefault="00743598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руководство и </w:t>
      </w:r>
      <w:proofErr w:type="gramStart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программных мероприятий осуществляет администрация Ингарского сельского поселения Приволжского муниципального района.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Ингарского сельского поселения Приволжского муниципального района  является заказчиком муниципальной Программы и координатором деятельности исполнителей мероприятий Программы. </w:t>
      </w:r>
    </w:p>
    <w:p w:rsidR="007648C0" w:rsidRPr="007648C0" w:rsidRDefault="007F4AAF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 Ингарского сельского поселения Приволжского муниципального района  осуществляет: </w:t>
      </w:r>
    </w:p>
    <w:p w:rsidR="007648C0" w:rsidRPr="007648C0" w:rsidRDefault="007648C0" w:rsidP="007648C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механизмов привлечения  дополнительных финансовых ресурсов для реализации Программы</w:t>
      </w:r>
      <w:r w:rsidR="007F4A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(спонсоров)</w:t>
      </w: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7648C0" w:rsidRPr="007648C0" w:rsidRDefault="007648C0" w:rsidP="007648C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эффективным и целевым использованием бюджетных средств на реализацию Программы; </w:t>
      </w:r>
    </w:p>
    <w:p w:rsidR="007648C0" w:rsidRPr="007648C0" w:rsidRDefault="007648C0" w:rsidP="007648C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предложений по актуализации мероприятий Программы в  соответствии с приоритетами социально-экономического развития   Приволжского муниципального района Ивановской  области, </w:t>
      </w:r>
    </w:p>
    <w:p w:rsidR="007648C0" w:rsidRPr="007648C0" w:rsidRDefault="007648C0" w:rsidP="007648C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ускорению или приостановке реализации отдельных мероприятий;</w:t>
      </w:r>
    </w:p>
    <w:p w:rsidR="007648C0" w:rsidRPr="007648C0" w:rsidRDefault="007648C0" w:rsidP="007648C0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подготовку предложений по привлечению организаций для реализации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Программы; </w:t>
      </w:r>
    </w:p>
    <w:p w:rsidR="007648C0" w:rsidRPr="007648C0" w:rsidRDefault="007648C0" w:rsidP="007648C0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выполнения  Программы в целом и входящих в ее состав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мероприятий; </w:t>
      </w:r>
    </w:p>
    <w:p w:rsidR="007648C0" w:rsidRPr="007648C0" w:rsidRDefault="00743598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7648C0"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муниципальной Программы осуществляется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Ингарского  сельского поселения Приволжского  муниципального района Ивановской области.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48C0" w:rsidRPr="007648C0" w:rsidRDefault="007648C0" w:rsidP="007648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48C0" w:rsidRPr="007648C0" w:rsidSect="003C70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48C0" w:rsidRPr="007648C0" w:rsidRDefault="007648C0" w:rsidP="007648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8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43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 w:rsidRPr="0076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3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</w:t>
      </w:r>
      <w:r w:rsidRPr="00764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Программе </w:t>
      </w:r>
    </w:p>
    <w:p w:rsidR="00743598" w:rsidRDefault="00743598" w:rsidP="007648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«Развитие работы с детьми и молодёжью </w:t>
      </w:r>
    </w:p>
    <w:p w:rsidR="00743598" w:rsidRDefault="00743598" w:rsidP="007648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Ингарском сельском поселении </w:t>
      </w:r>
    </w:p>
    <w:p w:rsidR="007648C0" w:rsidRPr="00743598" w:rsidRDefault="00743598" w:rsidP="007648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3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2015 – 2017 годы» </w:t>
      </w:r>
    </w:p>
    <w:p w:rsidR="007648C0" w:rsidRPr="007648C0" w:rsidRDefault="007648C0" w:rsidP="007648C0">
      <w:pPr>
        <w:tabs>
          <w:tab w:val="left" w:pos="8505"/>
        </w:tabs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>ПЕРЕЧЕНЬ</w:t>
      </w:r>
    </w:p>
    <w:p w:rsidR="007648C0" w:rsidRPr="007648C0" w:rsidRDefault="007648C0" w:rsidP="007648C0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основных мероприятий Программы «Развитие работы с детьми и молодёжью </w:t>
      </w:r>
    </w:p>
    <w:p w:rsidR="007648C0" w:rsidRDefault="007648C0" w:rsidP="007648C0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 </w:t>
      </w:r>
      <w:r w:rsidR="00743598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Ингарском </w:t>
      </w: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>сельском поселении   на 201</w:t>
      </w:r>
      <w:r w:rsidR="00743598">
        <w:rPr>
          <w:rFonts w:ascii="Arial" w:eastAsia="Times New Roman" w:hAnsi="Arial" w:cs="Arial"/>
          <w:b/>
          <w:sz w:val="28"/>
          <w:szCs w:val="28"/>
          <w:lang w:eastAsia="ru-RU"/>
        </w:rPr>
        <w:t>5</w:t>
      </w: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– 201</w:t>
      </w:r>
      <w:r w:rsidR="00743598">
        <w:rPr>
          <w:rFonts w:ascii="Arial" w:eastAsia="Times New Roman" w:hAnsi="Arial" w:cs="Arial"/>
          <w:b/>
          <w:sz w:val="28"/>
          <w:szCs w:val="28"/>
          <w:lang w:eastAsia="ru-RU"/>
        </w:rPr>
        <w:t>7</w:t>
      </w:r>
      <w:r w:rsidRPr="007648C0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годы» </w:t>
      </w:r>
    </w:p>
    <w:p w:rsidR="00743598" w:rsidRPr="00743598" w:rsidRDefault="00743598" w:rsidP="007648C0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7648C0" w:rsidRPr="00743598" w:rsidRDefault="007648C0" w:rsidP="007648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648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Цель: </w:t>
      </w:r>
      <w:r w:rsidRPr="007435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развитие благоприятных условий для успешной социализации и эффективной самореализации, конкурентоспособности молодежи в социально-экономической сфере на территории</w:t>
      </w:r>
      <w:r w:rsidR="00743598" w:rsidRPr="007435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Ингарского </w:t>
      </w:r>
      <w:r w:rsidRPr="007435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сельского поселения </w:t>
      </w:r>
      <w:r w:rsidR="00743598" w:rsidRPr="007435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Приволжского </w:t>
      </w:r>
      <w:r w:rsidRPr="007435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муниципального района </w:t>
      </w:r>
      <w:r w:rsidR="00743598" w:rsidRPr="00743598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Ивановской области.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8"/>
        <w:gridCol w:w="110"/>
        <w:gridCol w:w="3410"/>
        <w:gridCol w:w="1100"/>
        <w:gridCol w:w="1100"/>
        <w:gridCol w:w="1100"/>
        <w:gridCol w:w="1100"/>
        <w:gridCol w:w="287"/>
        <w:gridCol w:w="1418"/>
        <w:gridCol w:w="1980"/>
        <w:gridCol w:w="2414"/>
      </w:tblGrid>
      <w:tr w:rsidR="007648C0" w:rsidRPr="007648C0" w:rsidTr="00C30DE3">
        <w:trPr>
          <w:trHeight w:val="299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 xml:space="preserve">№ </w:t>
            </w:r>
            <w:proofErr w:type="gramStart"/>
            <w:r w:rsidRPr="007648C0">
              <w:rPr>
                <w:rFonts w:ascii="Calibri" w:eastAsia="Calibri" w:hAnsi="Calibri" w:cs="Times New Roman"/>
              </w:rPr>
              <w:t>п</w:t>
            </w:r>
            <w:proofErr w:type="gramEnd"/>
            <w:r w:rsidRPr="007648C0">
              <w:rPr>
                <w:rFonts w:ascii="Calibri" w:eastAsia="Calibri" w:hAnsi="Calibri" w:cs="Times New Roman"/>
              </w:rPr>
              <w:t>/п</w:t>
            </w:r>
          </w:p>
        </w:tc>
        <w:tc>
          <w:tcPr>
            <w:tcW w:w="35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>Наименование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>мероприятия</w:t>
            </w:r>
          </w:p>
        </w:tc>
        <w:tc>
          <w:tcPr>
            <w:tcW w:w="4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Объём финансирования (руб.)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 xml:space="preserve">Источник </w:t>
            </w:r>
          </w:p>
          <w:p w:rsidR="007648C0" w:rsidRPr="007648C0" w:rsidRDefault="007648C0" w:rsidP="00764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>финансирования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>Исполнитель,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>период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>Ожидаемые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Calibri" w:eastAsia="Calibri" w:hAnsi="Calibri" w:cs="Times New Roman"/>
              </w:rPr>
              <w:t>результаты</w:t>
            </w:r>
          </w:p>
        </w:tc>
      </w:tr>
      <w:tr w:rsidR="007648C0" w:rsidRPr="007648C0" w:rsidTr="00C30DE3">
        <w:trPr>
          <w:trHeight w:val="608"/>
        </w:trPr>
        <w:tc>
          <w:tcPr>
            <w:tcW w:w="5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43598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  <w:r w:rsidR="007435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43598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  <w:r w:rsidR="007435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43598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</w:t>
            </w:r>
            <w:r w:rsidR="0074359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648C0" w:rsidRPr="007648C0" w:rsidTr="00C30DE3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8C0" w:rsidRPr="007648C0" w:rsidRDefault="00B9277E" w:rsidP="00B9277E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</w:t>
            </w:r>
          </w:p>
        </w:tc>
      </w:tr>
      <w:tr w:rsidR="007648C0" w:rsidRPr="007648C0" w:rsidTr="00C30DE3">
        <w:trPr>
          <w:trHeight w:val="583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Задача 1. Создание системы выявления и продвижения инициативной и талантливой молодежи.</w:t>
            </w:r>
          </w:p>
        </w:tc>
      </w:tr>
      <w:tr w:rsidR="007648C0" w:rsidRPr="007648C0" w:rsidTr="00C30DE3">
        <w:trPr>
          <w:trHeight w:val="124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раскрытия творческого и научного потенциала молодежи.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F4AAF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Бюджет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AF" w:rsidRDefault="00B9277E" w:rsidP="00B9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</w:p>
          <w:p w:rsidR="007648C0" w:rsidRPr="007648C0" w:rsidRDefault="00B9277E" w:rsidP="00B9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r w:rsidRPr="007648C0">
              <w:rPr>
                <w:rFonts w:ascii="Times New Roman" w:eastAsia="Calibri" w:hAnsi="Times New Roman" w:cs="Times New Roman"/>
                <w:i/>
              </w:rPr>
              <w:t>в течение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продвижение талантливой молодёжи</w:t>
            </w:r>
          </w:p>
        </w:tc>
      </w:tr>
      <w:tr w:rsidR="007648C0" w:rsidRPr="007648C0" w:rsidTr="00C30DE3">
        <w:trPr>
          <w:trHeight w:val="124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B9277E">
            <w:pPr>
              <w:tabs>
                <w:tab w:val="left" w:pos="227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  <w:r w:rsidR="00B9277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Организация и проведение </w:t>
            </w:r>
          </w:p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интеллектуальных </w:t>
            </w:r>
          </w:p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турниров для молодёжи, </w:t>
            </w:r>
          </w:p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мероприятий по развитию </w:t>
            </w:r>
          </w:p>
          <w:p w:rsidR="007648C0" w:rsidRPr="007648C0" w:rsidRDefault="007648C0" w:rsidP="00764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молодежного движения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F4AAF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Бюджет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AAF" w:rsidRDefault="00B9277E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 xml:space="preserve">сельского поселения </w:t>
            </w:r>
          </w:p>
          <w:p w:rsidR="007648C0" w:rsidRPr="007648C0" w:rsidRDefault="00B9277E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в течение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Содействие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развитию 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>творческого</w:t>
            </w:r>
            <w:proofErr w:type="gram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самовыражения</w:t>
            </w:r>
          </w:p>
        </w:tc>
      </w:tr>
      <w:tr w:rsidR="007648C0" w:rsidRPr="007648C0" w:rsidTr="00C30DE3"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648C0">
              <w:rPr>
                <w:rFonts w:ascii="Arial" w:eastAsia="Calibri" w:hAnsi="Arial" w:cs="Arial"/>
                <w:b/>
                <w:sz w:val="24"/>
                <w:szCs w:val="24"/>
              </w:rPr>
              <w:t xml:space="preserve">ИТОГО  по </w:t>
            </w:r>
            <w:r w:rsidRPr="007648C0"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  <w:t xml:space="preserve">I </w:t>
            </w:r>
            <w:r w:rsidRPr="007648C0">
              <w:rPr>
                <w:rFonts w:ascii="Arial" w:eastAsia="Calibri" w:hAnsi="Arial" w:cs="Arial"/>
                <w:b/>
                <w:sz w:val="24"/>
                <w:szCs w:val="24"/>
              </w:rPr>
              <w:t>разделу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F4AAF" w:rsidP="00B927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Бюджет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648C0" w:rsidRPr="007648C0" w:rsidTr="00C30DE3">
        <w:trPr>
          <w:trHeight w:val="359"/>
        </w:trPr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77E" w:rsidRDefault="00B9277E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9277E" w:rsidRDefault="00B9277E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F4AAF" w:rsidRDefault="007F4AAF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F4AAF" w:rsidRDefault="007F4AAF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B9277E" w:rsidRDefault="00B9277E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7648C0" w:rsidRPr="00B9277E" w:rsidRDefault="007648C0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9277E">
              <w:rPr>
                <w:rFonts w:ascii="Arial" w:eastAsia="Calibri" w:hAnsi="Arial" w:cs="Arial"/>
                <w:b/>
                <w:sz w:val="24"/>
                <w:szCs w:val="24"/>
              </w:rPr>
              <w:t>Задача 2. Популяризация здорового образа жизни среди молодёжи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648C0" w:rsidRPr="007648C0" w:rsidTr="00C30DE3">
        <w:trPr>
          <w:trHeight w:val="180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Организация профилактической работы с подростками и молодёжью по предупреждению табачной, наркотической и иных видов зависимости:</w:t>
            </w:r>
          </w:p>
          <w:p w:rsidR="007648C0" w:rsidRDefault="007648C0" w:rsidP="00B927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Акции </w:t>
            </w:r>
            <w:r w:rsidR="00B9277E">
              <w:rPr>
                <w:rFonts w:ascii="Times New Roman" w:eastAsia="Calibri" w:hAnsi="Times New Roman" w:cs="Times New Roman"/>
              </w:rPr>
              <w:t xml:space="preserve"> </w:t>
            </w:r>
            <w:r w:rsidRPr="007648C0">
              <w:rPr>
                <w:rFonts w:ascii="Times New Roman" w:eastAsia="Calibri" w:hAnsi="Times New Roman" w:cs="Times New Roman"/>
              </w:rPr>
              <w:t>«</w:t>
            </w:r>
            <w:r w:rsidR="00B9277E">
              <w:rPr>
                <w:rFonts w:ascii="Times New Roman" w:eastAsia="Calibri" w:hAnsi="Times New Roman" w:cs="Times New Roman"/>
              </w:rPr>
              <w:t>Будем жить!</w:t>
            </w:r>
            <w:r w:rsidRPr="007648C0">
              <w:rPr>
                <w:rFonts w:ascii="Times New Roman" w:eastAsia="Calibri" w:hAnsi="Times New Roman" w:cs="Times New Roman"/>
              </w:rPr>
              <w:t>»</w:t>
            </w:r>
          </w:p>
          <w:p w:rsidR="00B9277E" w:rsidRPr="007648C0" w:rsidRDefault="00B9277E" w:rsidP="00B9277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«Конфета за сигарету»,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в течение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здорового образа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жизни 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>среди</w:t>
            </w:r>
            <w:proofErr w:type="gram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молодежи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8C0" w:rsidRPr="007648C0" w:rsidTr="00C30DE3">
        <w:trPr>
          <w:trHeight w:val="181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Спартакиады поселения, спортивных праздников «Мама, папа, Я – счастливая семья» и других спортивных соревнований, турниров и конкурсов.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в течени</w:t>
            </w:r>
            <w:proofErr w:type="gramStart"/>
            <w:r w:rsidRPr="007648C0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7648C0">
              <w:rPr>
                <w:rFonts w:ascii="Times New Roman" w:eastAsia="Calibri" w:hAnsi="Times New Roman" w:cs="Times New Roman"/>
                <w:i/>
              </w:rPr>
              <w:t xml:space="preserve">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Привлечение 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>к</w:t>
            </w:r>
            <w:proofErr w:type="gram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систематическому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занятию спортом</w:t>
            </w:r>
          </w:p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8C0" w:rsidRPr="007648C0" w:rsidTr="00C30DE3">
        <w:trPr>
          <w:trHeight w:val="816"/>
        </w:trPr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ИТОГО по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 xml:space="preserve">II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B9277E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648C0" w:rsidRPr="007648C0" w:rsidTr="00C30DE3">
        <w:tc>
          <w:tcPr>
            <w:tcW w:w="145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C30DE3" w:rsidRDefault="007648C0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30DE3">
              <w:rPr>
                <w:rFonts w:ascii="Arial" w:eastAsia="Calibri" w:hAnsi="Arial" w:cs="Arial"/>
                <w:b/>
                <w:sz w:val="24"/>
                <w:szCs w:val="24"/>
              </w:rPr>
              <w:t>Задача 3. Вовлечение молодежи в социальную активную деятельность,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0DE3">
              <w:rPr>
                <w:rFonts w:ascii="Arial" w:eastAsia="Calibri" w:hAnsi="Arial" w:cs="Arial"/>
                <w:b/>
                <w:sz w:val="24"/>
                <w:szCs w:val="24"/>
              </w:rPr>
              <w:t>развитие детских и молодежных общественных организаций и объединений</w:t>
            </w:r>
          </w:p>
        </w:tc>
      </w:tr>
      <w:tr w:rsidR="007648C0" w:rsidRPr="007648C0" w:rsidTr="00C30DE3">
        <w:trPr>
          <w:trHeight w:val="1227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 «Татьянин День!»</w:t>
            </w:r>
          </w:p>
          <w:p w:rsidR="007648C0" w:rsidRPr="007648C0" w:rsidRDefault="007648C0" w:rsidP="00C30D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Празднование </w:t>
            </w:r>
            <w:r w:rsidR="00C30DE3">
              <w:rPr>
                <w:rFonts w:ascii="Times New Roman" w:eastAsia="Calibri" w:hAnsi="Times New Roman" w:cs="Times New Roman"/>
              </w:rPr>
              <w:t>Д</w:t>
            </w:r>
            <w:r w:rsidRPr="007648C0">
              <w:rPr>
                <w:rFonts w:ascii="Times New Roman" w:eastAsia="Calibri" w:hAnsi="Times New Roman" w:cs="Times New Roman"/>
              </w:rPr>
              <w:t>ня Российского студенчества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январь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C30DE3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делегатов от молодёжи в работе конференции жителей </w:t>
            </w:r>
            <w:r w:rsidR="00C3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Ингарского </w:t>
            </w: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в течени</w:t>
            </w:r>
            <w:proofErr w:type="gramStart"/>
            <w:r w:rsidRPr="007648C0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7648C0">
              <w:rPr>
                <w:rFonts w:ascii="Times New Roman" w:eastAsia="Calibri" w:hAnsi="Times New Roman" w:cs="Times New Roman"/>
                <w:i/>
              </w:rPr>
              <w:t xml:space="preserve">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7648C0">
              <w:rPr>
                <w:rFonts w:ascii="Times New Roman" w:eastAsia="Calibri" w:hAnsi="Times New Roman" w:cs="Times New Roman"/>
              </w:rPr>
              <w:t xml:space="preserve"> поддержка молодёжных и детских организаций и объединений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анкетирования среди молодёжи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март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организация досуга</w:t>
            </w:r>
          </w:p>
        </w:tc>
      </w:tr>
      <w:tr w:rsidR="007648C0" w:rsidRPr="007648C0" w:rsidTr="00C30DE3">
        <w:trPr>
          <w:trHeight w:val="3352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добровольческой акции «Весенняя неделя добра</w:t>
            </w:r>
            <w:r w:rsidR="00C30D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апрель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организация досуга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Развитие волонтёрского движения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Развитие интеллектуальной деятельности молодёжи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Месячнике по санитарной очистке и благоустройству территории сельского поселения:</w:t>
            </w:r>
          </w:p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Толпыгинская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школа</w:t>
            </w:r>
          </w:p>
          <w:p w:rsidR="007648C0" w:rsidRPr="007648C0" w:rsidRDefault="00C30DE3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А</w:t>
            </w:r>
            <w:r w:rsidR="007648C0" w:rsidRPr="007648C0">
              <w:rPr>
                <w:rFonts w:ascii="Times New Roman" w:eastAsia="Calibri" w:hAnsi="Times New Roman" w:cs="Times New Roman"/>
                <w:i/>
              </w:rPr>
              <w:t>прель</w:t>
            </w:r>
            <w:r>
              <w:rPr>
                <w:rFonts w:ascii="Times New Roman" w:eastAsia="Calibri" w:hAnsi="Times New Roman" w:cs="Times New Roman"/>
                <w:i/>
              </w:rPr>
              <w:t>-май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Развитие у детей и молодёжи чувства любви к родному краю, бережного отношения к природе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Спортивный праздник «Мама, папа, я – счастливая семья»»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C30DE3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май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организация досуга, создание и поддержка молодёжных семей Формирование здорового образа жизни,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школьном мероприятии «Последний звонок»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>КБО</w:t>
            </w:r>
            <w:r w:rsidR="007F4AAF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="007F4AAF">
              <w:rPr>
                <w:rFonts w:ascii="Times New Roman" w:eastAsia="Calibri" w:hAnsi="Times New Roman" w:cs="Times New Roman"/>
              </w:rPr>
              <w:t>Толпыгинская</w:t>
            </w:r>
            <w:proofErr w:type="spellEnd"/>
            <w:r w:rsidR="007F4AAF">
              <w:rPr>
                <w:rFonts w:ascii="Times New Roman" w:eastAsia="Calibri" w:hAnsi="Times New Roman" w:cs="Times New Roman"/>
              </w:rPr>
              <w:t xml:space="preserve"> школа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май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 у молодёжи активной жизненной позиции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1478DA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выпускном утреннике в детском садике «</w:t>
            </w:r>
            <w:r w:rsid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Колосок»</w:t>
            </w:r>
            <w:r w:rsidR="007F4A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с.Ингарь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7648C0" w:rsidRPr="007648C0" w:rsidRDefault="00C30DE3" w:rsidP="00DD0C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>КБО</w:t>
            </w:r>
            <w:r w:rsidR="00DD0CA7">
              <w:rPr>
                <w:rFonts w:ascii="Times New Roman" w:eastAsia="Calibri" w:hAnsi="Times New Roman" w:cs="Times New Roman"/>
              </w:rPr>
              <w:t>,  д/сад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7648C0" w:rsidRPr="007648C0">
              <w:rPr>
                <w:rFonts w:ascii="Times New Roman" w:eastAsia="Calibri" w:hAnsi="Times New Roman" w:cs="Times New Roman"/>
                <w:i/>
              </w:rPr>
              <w:t>май</w:t>
            </w:r>
            <w:r w:rsidR="00DD0CA7">
              <w:rPr>
                <w:rFonts w:ascii="Times New Roman" w:eastAsia="Calibri" w:hAnsi="Times New Roman" w:cs="Times New Roman"/>
                <w:i/>
              </w:rPr>
              <w:t>-июнь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 у детей активной жизненной позиции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праздновании Международного Дня защиты детей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июнь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организация досуга</w:t>
            </w:r>
          </w:p>
        </w:tc>
      </w:tr>
      <w:tr w:rsidR="007648C0" w:rsidRPr="007648C0" w:rsidTr="00C30DE3">
        <w:trPr>
          <w:trHeight w:val="1349"/>
        </w:trPr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День молодежи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июнь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Организация досуга молодёжи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1478DA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 в </w:t>
            </w:r>
            <w:r w:rsid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Днях села с.Ингарь, с.Толпыгино, с.Кунестино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1478DA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276CD2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1478DA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Июль-август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организация досуга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Новогодние праздники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276CD2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DE3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C30DE3" w:rsidRPr="007648C0" w:rsidRDefault="00C30DE3" w:rsidP="00C3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декабрь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Поддержка активной, талантливой молодёжи, организация досуга</w:t>
            </w:r>
          </w:p>
        </w:tc>
      </w:tr>
      <w:tr w:rsidR="007648C0" w:rsidRPr="007648C0" w:rsidTr="00C30DE3">
        <w:tc>
          <w:tcPr>
            <w:tcW w:w="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1478DA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делегаций поселения в слетах, фестивалях, форумах, конференциях конкурсах районного</w:t>
            </w:r>
            <w:r w:rsid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регионального уровней</w:t>
            </w:r>
            <w:r w:rsidR="00147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276CD2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CD2" w:rsidRDefault="00DD0CA7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 w:rsidR="00276CD2">
              <w:rPr>
                <w:rFonts w:ascii="Times New Roman" w:eastAsia="Calibri" w:hAnsi="Times New Roman" w:cs="Times New Roman"/>
              </w:rPr>
              <w:t>,</w:t>
            </w:r>
          </w:p>
          <w:p w:rsidR="00276CD2" w:rsidRPr="007648C0" w:rsidRDefault="00276CD2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В течени</w:t>
            </w:r>
            <w:proofErr w:type="gramStart"/>
            <w:r w:rsidRPr="007648C0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7648C0">
              <w:rPr>
                <w:rFonts w:ascii="Times New Roman" w:eastAsia="Calibri" w:hAnsi="Times New Roman" w:cs="Times New Roman"/>
                <w:i/>
              </w:rPr>
              <w:t xml:space="preserve"> года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развитие детских и молодёжных общественных организаций и объединений</w:t>
            </w:r>
          </w:p>
        </w:tc>
      </w:tr>
      <w:tr w:rsidR="007648C0" w:rsidRPr="007648C0" w:rsidTr="00C30DE3">
        <w:tc>
          <w:tcPr>
            <w:tcW w:w="4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ИТОГО в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 xml:space="preserve">III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разделе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1478DA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276CD2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1478DA" w:rsidRDefault="007648C0" w:rsidP="007648C0">
      <w:pPr>
        <w:tabs>
          <w:tab w:val="left" w:pos="2276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48C0">
        <w:rPr>
          <w:rFonts w:ascii="Arial" w:eastAsia="Times New Roman" w:hAnsi="Arial" w:cs="Arial"/>
          <w:b/>
          <w:sz w:val="24"/>
          <w:szCs w:val="24"/>
          <w:lang w:eastAsia="ru-RU"/>
        </w:rPr>
        <w:t>Задача 4. Формирование механизмов поддержки и реабилитации молодежи, находящейся</w:t>
      </w:r>
    </w:p>
    <w:p w:rsidR="007648C0" w:rsidRPr="007648C0" w:rsidRDefault="007648C0" w:rsidP="007648C0">
      <w:pPr>
        <w:tabs>
          <w:tab w:val="left" w:pos="2276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648C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в трудной жизненной ситуации</w:t>
      </w:r>
    </w:p>
    <w:tbl>
      <w:tblPr>
        <w:tblW w:w="14868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10"/>
        <w:gridCol w:w="3410"/>
        <w:gridCol w:w="1100"/>
        <w:gridCol w:w="1100"/>
        <w:gridCol w:w="1100"/>
        <w:gridCol w:w="1100"/>
        <w:gridCol w:w="287"/>
        <w:gridCol w:w="1559"/>
        <w:gridCol w:w="2127"/>
        <w:gridCol w:w="2415"/>
      </w:tblGrid>
      <w:tr w:rsidR="007648C0" w:rsidRPr="007648C0" w:rsidTr="00276CD2">
        <w:trPr>
          <w:trHeight w:val="810"/>
        </w:trPr>
        <w:tc>
          <w:tcPr>
            <w:tcW w:w="560" w:type="dxa"/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4.1</w:t>
            </w:r>
          </w:p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20" w:type="dxa"/>
            <w:gridSpan w:val="2"/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Совещание по работе с молодежью, находящейся в трудной жизненной ситуации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648C0" w:rsidRPr="007648C0" w:rsidRDefault="00276CD2" w:rsidP="00276CD2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7648C0" w:rsidRPr="007648C0" w:rsidRDefault="00DD0CA7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</w:p>
        </w:tc>
        <w:tc>
          <w:tcPr>
            <w:tcW w:w="2415" w:type="dxa"/>
            <w:vMerge w:val="restart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деятельности, формирование здорового образа жизни, организация трудовой занятости подростков и молодёжи</w:t>
            </w:r>
          </w:p>
        </w:tc>
      </w:tr>
      <w:tr w:rsidR="007648C0" w:rsidRPr="007648C0" w:rsidTr="00276CD2">
        <w:trPr>
          <w:trHeight w:val="681"/>
        </w:trPr>
        <w:tc>
          <w:tcPr>
            <w:tcW w:w="560" w:type="dxa"/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4.2</w:t>
            </w:r>
          </w:p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20" w:type="dxa"/>
            <w:gridSpan w:val="2"/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Рейды в неблагополучные семьи и семьи, находящиеся в трудной жизненной ситуации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648C0" w:rsidRPr="007648C0" w:rsidRDefault="00276CD2" w:rsidP="00276CD2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инспектор ОДН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в течени</w:t>
            </w:r>
            <w:proofErr w:type="gramStart"/>
            <w:r w:rsidRPr="007648C0">
              <w:rPr>
                <w:rFonts w:ascii="Times New Roman" w:eastAsia="Calibri" w:hAnsi="Times New Roman" w:cs="Times New Roman"/>
                <w:i/>
              </w:rPr>
              <w:t>и</w:t>
            </w:r>
            <w:proofErr w:type="gramEnd"/>
            <w:r w:rsidRPr="007648C0">
              <w:rPr>
                <w:rFonts w:ascii="Times New Roman" w:eastAsia="Calibri" w:hAnsi="Times New Roman" w:cs="Times New Roman"/>
                <w:i/>
              </w:rPr>
              <w:t xml:space="preserve"> года</w:t>
            </w:r>
          </w:p>
        </w:tc>
        <w:tc>
          <w:tcPr>
            <w:tcW w:w="2415" w:type="dxa"/>
            <w:vMerge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648C0" w:rsidRPr="007648C0" w:rsidTr="00276CD2">
        <w:trPr>
          <w:trHeight w:val="1105"/>
        </w:trPr>
        <w:tc>
          <w:tcPr>
            <w:tcW w:w="560" w:type="dxa"/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4.3..</w:t>
            </w:r>
          </w:p>
        </w:tc>
        <w:tc>
          <w:tcPr>
            <w:tcW w:w="3520" w:type="dxa"/>
            <w:gridSpan w:val="2"/>
          </w:tcPr>
          <w:p w:rsidR="007648C0" w:rsidRPr="007648C0" w:rsidRDefault="007648C0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Отправка детей и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подросткой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, находящихся в трудной жизненной ситуации  в оздоровительные лагеря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648C0" w:rsidRPr="007648C0" w:rsidRDefault="00276CD2" w:rsidP="00276CD2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7648C0" w:rsidRPr="007648C0" w:rsidRDefault="00DD0CA7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</w:p>
        </w:tc>
        <w:tc>
          <w:tcPr>
            <w:tcW w:w="2415" w:type="dxa"/>
            <w:vMerge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648C0" w:rsidRPr="007648C0" w:rsidTr="00276CD2">
        <w:tc>
          <w:tcPr>
            <w:tcW w:w="4080" w:type="dxa"/>
            <w:gridSpan w:val="3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</w:t>
            </w:r>
            <w:proofErr w:type="gramStart"/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:п</w:t>
            </w:r>
            <w:proofErr w:type="gramEnd"/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</w:t>
            </w:r>
            <w:proofErr w:type="spellEnd"/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 xml:space="preserve">IV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648C0" w:rsidRPr="007648C0" w:rsidRDefault="00276CD2" w:rsidP="00276CD2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7648C0" w:rsidRPr="007648C0" w:rsidTr="00276CD2">
        <w:tc>
          <w:tcPr>
            <w:tcW w:w="14868" w:type="dxa"/>
            <w:gridSpan w:val="11"/>
          </w:tcPr>
          <w:p w:rsidR="00276CD2" w:rsidRDefault="00276CD2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648C0">
              <w:rPr>
                <w:rFonts w:ascii="Arial" w:eastAsia="Calibri" w:hAnsi="Arial" w:cs="Arial"/>
                <w:b/>
                <w:sz w:val="24"/>
                <w:szCs w:val="24"/>
              </w:rPr>
              <w:t>Задача 5. Создание условий для развития гражданск</w:t>
            </w:r>
            <w:proofErr w:type="gramStart"/>
            <w:r w:rsidRPr="007648C0">
              <w:rPr>
                <w:rFonts w:ascii="Arial" w:eastAsia="Calibri" w:hAnsi="Arial" w:cs="Arial"/>
                <w:b/>
                <w:sz w:val="24"/>
                <w:szCs w:val="24"/>
              </w:rPr>
              <w:t>о-</w:t>
            </w:r>
            <w:proofErr w:type="gramEnd"/>
            <w:r w:rsidRPr="007648C0">
              <w:rPr>
                <w:rFonts w:ascii="Arial" w:eastAsia="Calibri" w:hAnsi="Arial" w:cs="Arial"/>
                <w:b/>
                <w:sz w:val="24"/>
                <w:szCs w:val="24"/>
              </w:rPr>
              <w:t>, военно-патриотических качеств молодежи.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Arial" w:eastAsia="Calibri" w:hAnsi="Arial" w:cs="Arial"/>
                <w:b/>
                <w:sz w:val="24"/>
                <w:szCs w:val="24"/>
              </w:rPr>
              <w:t>Формирование политико-правовой культуры и повышение качества подготовки допризывной молодежи.</w:t>
            </w:r>
          </w:p>
        </w:tc>
      </w:tr>
      <w:tr w:rsidR="007648C0" w:rsidRPr="007648C0" w:rsidTr="00276CD2">
        <w:trPr>
          <w:trHeight w:val="1292"/>
        </w:trPr>
        <w:tc>
          <w:tcPr>
            <w:tcW w:w="670" w:type="dxa"/>
            <w:gridSpan w:val="2"/>
          </w:tcPr>
          <w:p w:rsidR="007648C0" w:rsidRPr="007648C0" w:rsidRDefault="007648C0" w:rsidP="00276CD2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27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Митинг, </w:t>
            </w:r>
            <w:proofErr w:type="gramStart"/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посвященным</w:t>
            </w:r>
            <w:proofErr w:type="gramEnd"/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годовщине вывода войск из Афганистана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648C0" w:rsidRPr="007648C0" w:rsidRDefault="00276CD2" w:rsidP="00DD0CA7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276CD2" w:rsidRDefault="00276CD2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7648C0" w:rsidRPr="007648C0" w:rsidRDefault="00276CD2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2415" w:type="dxa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7648C0" w:rsidRPr="007648C0" w:rsidTr="00276CD2">
        <w:trPr>
          <w:trHeight w:val="1292"/>
        </w:trPr>
        <w:tc>
          <w:tcPr>
            <w:tcW w:w="670" w:type="dxa"/>
            <w:gridSpan w:val="2"/>
          </w:tcPr>
          <w:p w:rsidR="007648C0" w:rsidRPr="007648C0" w:rsidRDefault="007648C0" w:rsidP="00276CD2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="0027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10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организации и проведении Дня призывника</w:t>
            </w:r>
          </w:p>
        </w:tc>
        <w:tc>
          <w:tcPr>
            <w:tcW w:w="1100" w:type="dxa"/>
          </w:tcPr>
          <w:p w:rsidR="007648C0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276CD2" w:rsidRDefault="00276CD2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276CD2" w:rsidRPr="007648C0" w:rsidRDefault="00276CD2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2 раза в год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в период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призыва</w:t>
            </w:r>
          </w:p>
        </w:tc>
        <w:tc>
          <w:tcPr>
            <w:tcW w:w="2415" w:type="dxa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Повышение интереса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к военной истории </w:t>
            </w:r>
          </w:p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отечества</w:t>
            </w:r>
          </w:p>
        </w:tc>
      </w:tr>
      <w:tr w:rsidR="007648C0" w:rsidRPr="007648C0" w:rsidTr="00276CD2">
        <w:tc>
          <w:tcPr>
            <w:tcW w:w="670" w:type="dxa"/>
            <w:gridSpan w:val="2"/>
          </w:tcPr>
          <w:p w:rsidR="007648C0" w:rsidRPr="007648C0" w:rsidRDefault="007648C0" w:rsidP="00276CD2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  <w:r w:rsidR="00276CD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молодёжи поселения в подготовке и проведении выборов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7648C0" w:rsidRPr="007648C0" w:rsidRDefault="007648C0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648C0" w:rsidRPr="007648C0" w:rsidRDefault="00276CD2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276CD2" w:rsidRDefault="00276CD2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7648C0" w:rsidRPr="007648C0" w:rsidRDefault="00276CD2" w:rsidP="00276C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</w:tc>
        <w:tc>
          <w:tcPr>
            <w:tcW w:w="2415" w:type="dxa"/>
          </w:tcPr>
          <w:p w:rsidR="007648C0" w:rsidRPr="007648C0" w:rsidRDefault="007648C0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 политико-правовой культуры молодёжи</w:t>
            </w:r>
          </w:p>
        </w:tc>
      </w:tr>
      <w:tr w:rsidR="00D31F01" w:rsidRPr="007648C0" w:rsidTr="00276CD2">
        <w:trPr>
          <w:trHeight w:val="70"/>
        </w:trPr>
        <w:tc>
          <w:tcPr>
            <w:tcW w:w="670" w:type="dxa"/>
            <w:gridSpan w:val="2"/>
          </w:tcPr>
          <w:p w:rsidR="00D31F01" w:rsidRPr="007648C0" w:rsidRDefault="00D31F01" w:rsidP="00276CD2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подготовке и проведении Вахты памяти ко Дню Великой Победы</w:t>
            </w:r>
          </w:p>
        </w:tc>
        <w:tc>
          <w:tcPr>
            <w:tcW w:w="1100" w:type="dxa"/>
          </w:tcPr>
          <w:p w:rsidR="00D31F01" w:rsidRPr="007648C0" w:rsidRDefault="00D31F01" w:rsidP="00566083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</w:tcPr>
          <w:p w:rsidR="00D31F01" w:rsidRPr="007648C0" w:rsidRDefault="00D31F01" w:rsidP="00566083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D31F01" w:rsidRPr="007648C0" w:rsidRDefault="00D31F01" w:rsidP="00566083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D31F01" w:rsidRPr="007648C0" w:rsidRDefault="00D31F01" w:rsidP="00566083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D31F01" w:rsidRDefault="00D31F01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D31F01" w:rsidRPr="007648C0" w:rsidRDefault="00D31F01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</w:rPr>
            </w:pPr>
            <w:r w:rsidRPr="007648C0">
              <w:rPr>
                <w:rFonts w:ascii="Times New Roman" w:eastAsia="Calibri" w:hAnsi="Times New Roman" w:cs="Times New Roman"/>
                <w:i/>
              </w:rPr>
              <w:t>1-9 мая</w:t>
            </w:r>
          </w:p>
        </w:tc>
        <w:tc>
          <w:tcPr>
            <w:tcW w:w="2415" w:type="dxa"/>
          </w:tcPr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D31F01" w:rsidRPr="007648C0" w:rsidTr="00276CD2">
        <w:trPr>
          <w:trHeight w:val="1945"/>
        </w:trPr>
        <w:tc>
          <w:tcPr>
            <w:tcW w:w="670" w:type="dxa"/>
            <w:gridSpan w:val="2"/>
          </w:tcPr>
          <w:p w:rsidR="00D31F01" w:rsidRPr="007648C0" w:rsidRDefault="00D31F01" w:rsidP="00276CD2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.5</w:t>
            </w:r>
          </w:p>
        </w:tc>
        <w:tc>
          <w:tcPr>
            <w:tcW w:w="3410" w:type="dxa"/>
          </w:tcPr>
          <w:p w:rsidR="00D31F01" w:rsidRPr="007648C0" w:rsidRDefault="00D31F01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Организация встреч 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>с</w:t>
            </w:r>
            <w:proofErr w:type="gramEnd"/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31F01" w:rsidRPr="007648C0" w:rsidRDefault="00D31F01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ветеранами 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>Великой</w:t>
            </w:r>
            <w:proofErr w:type="gramEnd"/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31F01" w:rsidRPr="007648C0" w:rsidRDefault="00D31F01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Отечественной войны,  </w:t>
            </w:r>
          </w:p>
          <w:p w:rsidR="00D31F01" w:rsidRPr="007648C0" w:rsidRDefault="00D31F01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Вооруженных Сил, </w:t>
            </w:r>
          </w:p>
          <w:p w:rsidR="00D31F01" w:rsidRPr="007648C0" w:rsidRDefault="00D31F01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участниками локальных войн </w:t>
            </w:r>
          </w:p>
          <w:p w:rsidR="00D31F01" w:rsidRPr="007648C0" w:rsidRDefault="00D31F01" w:rsidP="00764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и вооруженных конфликтов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D31F01" w:rsidRDefault="00D31F01" w:rsidP="00386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D31F01" w:rsidRPr="007648C0" w:rsidRDefault="00D31F01" w:rsidP="00386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>
              <w:rPr>
                <w:rFonts w:ascii="Times New Roman" w:eastAsia="Calibri" w:hAnsi="Times New Roman" w:cs="Times New Roman"/>
              </w:rPr>
              <w:t>,</w:t>
            </w:r>
          </w:p>
          <w:p w:rsidR="00D31F01" w:rsidRPr="007648C0" w:rsidRDefault="00D31F01" w:rsidP="00276C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 школы</w:t>
            </w:r>
          </w:p>
        </w:tc>
        <w:tc>
          <w:tcPr>
            <w:tcW w:w="2415" w:type="dxa"/>
          </w:tcPr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Сохранение памяти о 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народном подвиге в 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>Великой</w:t>
            </w:r>
            <w:proofErr w:type="gramEnd"/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Отечественной войне 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1941-1945 г. 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Формирование 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чувства гордости</w:t>
            </w:r>
          </w:p>
        </w:tc>
      </w:tr>
      <w:tr w:rsidR="00D31F01" w:rsidRPr="007648C0" w:rsidTr="00276CD2">
        <w:trPr>
          <w:trHeight w:val="1340"/>
        </w:trPr>
        <w:tc>
          <w:tcPr>
            <w:tcW w:w="670" w:type="dxa"/>
            <w:gridSpan w:val="2"/>
          </w:tcPr>
          <w:p w:rsidR="00D31F01" w:rsidRPr="007648C0" w:rsidRDefault="00D31F01" w:rsidP="00276CD2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0" w:type="dxa"/>
          </w:tcPr>
          <w:p w:rsidR="00D31F01" w:rsidRPr="007648C0" w:rsidRDefault="00D31F01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Участие в мероприятиях, посвященных дню России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D31F01" w:rsidRDefault="00D31F01" w:rsidP="00386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D31F01" w:rsidRPr="007648C0" w:rsidRDefault="00D31F01" w:rsidP="00386D2B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7648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июнь</w:t>
            </w:r>
          </w:p>
        </w:tc>
        <w:tc>
          <w:tcPr>
            <w:tcW w:w="2415" w:type="dxa"/>
          </w:tcPr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D31F01" w:rsidRPr="007648C0" w:rsidTr="00276CD2">
        <w:trPr>
          <w:trHeight w:val="1370"/>
        </w:trPr>
        <w:tc>
          <w:tcPr>
            <w:tcW w:w="670" w:type="dxa"/>
            <w:gridSpan w:val="2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5.10.</w:t>
            </w:r>
          </w:p>
        </w:tc>
        <w:tc>
          <w:tcPr>
            <w:tcW w:w="3410" w:type="dxa"/>
          </w:tcPr>
          <w:p w:rsidR="00D31F01" w:rsidRPr="007648C0" w:rsidRDefault="00D31F01" w:rsidP="007648C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Участие в митинге ко Дню народного единства. </w:t>
            </w:r>
          </w:p>
          <w:p w:rsidR="00D31F01" w:rsidRPr="007648C0" w:rsidRDefault="00D31F01" w:rsidP="007648C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D31F01" w:rsidRDefault="00D31F01" w:rsidP="00386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D31F01" w:rsidRPr="007648C0" w:rsidRDefault="00D31F01" w:rsidP="00386D2B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7648C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ноябрь</w:t>
            </w:r>
          </w:p>
        </w:tc>
        <w:tc>
          <w:tcPr>
            <w:tcW w:w="2415" w:type="dxa"/>
          </w:tcPr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Формирование и развитие гражданско-патриотических качеств молодёжи</w:t>
            </w:r>
          </w:p>
        </w:tc>
      </w:tr>
      <w:tr w:rsidR="00D31F01" w:rsidRPr="007648C0" w:rsidTr="00276CD2">
        <w:tc>
          <w:tcPr>
            <w:tcW w:w="670" w:type="dxa"/>
            <w:gridSpan w:val="2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5.11.</w:t>
            </w:r>
          </w:p>
        </w:tc>
        <w:tc>
          <w:tcPr>
            <w:tcW w:w="341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Молодой Гвардии партии ЕДИНАЯ РОССИЯ»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D31F01" w:rsidRDefault="00D31F01" w:rsidP="00386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D31F01" w:rsidRDefault="00D31F01" w:rsidP="00386D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</w:t>
            </w:r>
            <w:r>
              <w:rPr>
                <w:rFonts w:ascii="Times New Roman" w:eastAsia="Calibri" w:hAnsi="Times New Roman" w:cs="Times New Roman"/>
              </w:rPr>
              <w:t>К</w:t>
            </w:r>
            <w:r w:rsidRPr="007648C0">
              <w:rPr>
                <w:rFonts w:ascii="Times New Roman" w:eastAsia="Calibri" w:hAnsi="Times New Roman" w:cs="Times New Roman"/>
              </w:rPr>
              <w:t xml:space="preserve">У </w:t>
            </w:r>
            <w:r>
              <w:rPr>
                <w:rFonts w:ascii="Times New Roman" w:eastAsia="Calibri" w:hAnsi="Times New Roman" w:cs="Times New Roman"/>
              </w:rPr>
              <w:t xml:space="preserve">КБО Ингарского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D31F01" w:rsidRPr="007648C0" w:rsidRDefault="00D31F01" w:rsidP="00386D2B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в </w:t>
            </w:r>
            <w:r w:rsidRPr="007648C0">
              <w:rPr>
                <w:rFonts w:ascii="Times New Roman" w:eastAsia="Calibri" w:hAnsi="Times New Roman" w:cs="Times New Roman"/>
                <w:i/>
              </w:rPr>
              <w:t>течение года</w:t>
            </w:r>
          </w:p>
        </w:tc>
        <w:tc>
          <w:tcPr>
            <w:tcW w:w="2415" w:type="dxa"/>
          </w:tcPr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Привлечение к социальной активной деятельности</w:t>
            </w:r>
          </w:p>
        </w:tc>
      </w:tr>
      <w:tr w:rsidR="00D31F01" w:rsidRPr="007648C0" w:rsidTr="00276CD2">
        <w:tc>
          <w:tcPr>
            <w:tcW w:w="4080" w:type="dxa"/>
            <w:gridSpan w:val="3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ИТОГО  по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 xml:space="preserve">V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31F01" w:rsidRPr="007648C0" w:rsidTr="00276CD2">
        <w:tc>
          <w:tcPr>
            <w:tcW w:w="14868" w:type="dxa"/>
            <w:gridSpan w:val="11"/>
          </w:tcPr>
          <w:p w:rsidR="00D31F01" w:rsidRDefault="00D31F01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Задача 6. Решение вопросов занятости молодёжи, профессионального самоопределения, организации.</w:t>
            </w:r>
          </w:p>
        </w:tc>
      </w:tr>
      <w:tr w:rsidR="00D31F01" w:rsidRPr="007648C0" w:rsidTr="00276CD2">
        <w:tc>
          <w:tcPr>
            <w:tcW w:w="560" w:type="dxa"/>
          </w:tcPr>
          <w:p w:rsidR="00D31F01" w:rsidRPr="007648C0" w:rsidRDefault="00D31F01" w:rsidP="00386D2B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0" w:type="dxa"/>
            <w:gridSpan w:val="2"/>
          </w:tcPr>
          <w:p w:rsidR="00D31F01" w:rsidRPr="007648C0" w:rsidRDefault="00D31F01" w:rsidP="00386D2B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Организация </w:t>
            </w:r>
            <w:r>
              <w:rPr>
                <w:rFonts w:ascii="Times New Roman" w:eastAsia="Calibri" w:hAnsi="Times New Roman" w:cs="Times New Roman"/>
              </w:rPr>
              <w:t>подростковых трудовых отрядов по благоустройству населенных пунктов.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52 500</w:t>
            </w:r>
          </w:p>
        </w:tc>
        <w:tc>
          <w:tcPr>
            <w:tcW w:w="1100" w:type="dxa"/>
          </w:tcPr>
          <w:p w:rsidR="00D31F01" w:rsidRPr="00386D2B" w:rsidRDefault="00D31F01" w:rsidP="007648C0">
            <w:pPr>
              <w:tabs>
                <w:tab w:val="left" w:pos="2532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86D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86D2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17 500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F4AAF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127" w:type="dxa"/>
          </w:tcPr>
          <w:p w:rsidR="00D31F01" w:rsidRDefault="00D31F01" w:rsidP="004444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>
              <w:rPr>
                <w:rFonts w:ascii="Times New Roman" w:eastAsia="Calibri" w:hAnsi="Times New Roman" w:cs="Times New Roman"/>
              </w:rPr>
              <w:t xml:space="preserve">Ингарского </w:t>
            </w:r>
            <w:r w:rsidRPr="007648C0">
              <w:rPr>
                <w:rFonts w:ascii="Times New Roman" w:eastAsia="Calibri" w:hAnsi="Times New Roman" w:cs="Times New Roman"/>
              </w:rPr>
              <w:t>сельского поселения</w:t>
            </w:r>
            <w:r>
              <w:rPr>
                <w:rFonts w:ascii="Times New Roman" w:eastAsia="Calibri" w:hAnsi="Times New Roman" w:cs="Times New Roman"/>
              </w:rPr>
              <w:t>,</w:t>
            </w:r>
          </w:p>
          <w:p w:rsidR="00D31F01" w:rsidRPr="00D31F01" w:rsidRDefault="00D31F01" w:rsidP="00D31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ЦЗН Приволжского муниципального района</w:t>
            </w:r>
          </w:p>
        </w:tc>
        <w:tc>
          <w:tcPr>
            <w:tcW w:w="2415" w:type="dxa"/>
          </w:tcPr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Освоения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молодежью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разнообразных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навыков</w:t>
            </w:r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 xml:space="preserve">ответственности за </w:t>
            </w:r>
            <w:proofErr w:type="gramStart"/>
            <w:r w:rsidRPr="007648C0">
              <w:rPr>
                <w:rFonts w:ascii="Times New Roman" w:eastAsia="Calibri" w:hAnsi="Times New Roman" w:cs="Times New Roman"/>
              </w:rPr>
              <w:t>собственное</w:t>
            </w:r>
            <w:proofErr w:type="gramEnd"/>
          </w:p>
          <w:p w:rsidR="00D31F01" w:rsidRPr="007648C0" w:rsidRDefault="00D31F01" w:rsidP="007648C0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648C0">
              <w:rPr>
                <w:rFonts w:ascii="Times New Roman" w:eastAsia="Calibri" w:hAnsi="Times New Roman" w:cs="Times New Roman"/>
              </w:rPr>
              <w:t>благосостояние</w:t>
            </w:r>
          </w:p>
        </w:tc>
      </w:tr>
      <w:tr w:rsidR="00D31F01" w:rsidRPr="007648C0" w:rsidTr="00276CD2">
        <w:tc>
          <w:tcPr>
            <w:tcW w:w="4080" w:type="dxa"/>
            <w:gridSpan w:val="3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ИТОГО по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val="en-US" w:eastAsia="ru-RU"/>
              </w:rPr>
              <w:t xml:space="preserve">VI </w:t>
            </w:r>
            <w:r w:rsidRPr="007648C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разделу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1100" w:type="dxa"/>
          </w:tcPr>
          <w:p w:rsidR="00D31F01" w:rsidRPr="00386D2B" w:rsidRDefault="00D31F01" w:rsidP="007648C0">
            <w:pPr>
              <w:tabs>
                <w:tab w:val="left" w:pos="253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1100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17500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F4AAF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D31F01" w:rsidRPr="007648C0" w:rsidTr="00276CD2">
        <w:tc>
          <w:tcPr>
            <w:tcW w:w="4080" w:type="dxa"/>
            <w:gridSpan w:val="3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</w:pPr>
            <w:r w:rsidRPr="007648C0">
              <w:rPr>
                <w:rFonts w:ascii="Arial" w:eastAsia="Times New Roman" w:hAnsi="Arial" w:cs="Arial"/>
                <w:b/>
                <w:i/>
                <w:sz w:val="28"/>
                <w:szCs w:val="28"/>
                <w:lang w:eastAsia="ru-RU"/>
              </w:rPr>
              <w:t>Итого по программе</w:t>
            </w:r>
          </w:p>
        </w:tc>
        <w:tc>
          <w:tcPr>
            <w:tcW w:w="1100" w:type="dxa"/>
          </w:tcPr>
          <w:p w:rsidR="00D31F01" w:rsidRPr="007648C0" w:rsidRDefault="00D31F01" w:rsidP="007F4AAF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60 000</w:t>
            </w:r>
          </w:p>
        </w:tc>
        <w:tc>
          <w:tcPr>
            <w:tcW w:w="1100" w:type="dxa"/>
          </w:tcPr>
          <w:p w:rsidR="00D31F01" w:rsidRPr="00386D2B" w:rsidRDefault="00D31F01" w:rsidP="007F4AAF">
            <w:pPr>
              <w:tabs>
                <w:tab w:val="left" w:pos="253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86D2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00" w:type="dxa"/>
          </w:tcPr>
          <w:p w:rsidR="00D31F01" w:rsidRPr="007648C0" w:rsidRDefault="00D31F01" w:rsidP="007F4AAF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100" w:type="dxa"/>
          </w:tcPr>
          <w:p w:rsidR="00D31F01" w:rsidRPr="007648C0" w:rsidRDefault="00D31F01" w:rsidP="007F4AAF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287" w:type="dxa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1F01" w:rsidRPr="007648C0" w:rsidRDefault="00D31F01" w:rsidP="007F4AAF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648C0">
              <w:rPr>
                <w:rFonts w:ascii="Times New Roman" w:eastAsia="Calibri" w:hAnsi="Times New Roman" w:cs="Times New Roman"/>
              </w:rPr>
              <w:t>Бюджет</w:t>
            </w:r>
            <w:r>
              <w:rPr>
                <w:rFonts w:ascii="Times New Roman" w:eastAsia="Calibri" w:hAnsi="Times New Roman" w:cs="Times New Roman"/>
              </w:rPr>
              <w:t xml:space="preserve"> Ингарского</w:t>
            </w:r>
            <w:r w:rsidRPr="007648C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7648C0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7648C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542" w:type="dxa"/>
            <w:gridSpan w:val="2"/>
          </w:tcPr>
          <w:p w:rsidR="00D31F01" w:rsidRPr="007648C0" w:rsidRDefault="00D31F01" w:rsidP="007648C0">
            <w:pPr>
              <w:tabs>
                <w:tab w:val="left" w:pos="227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7648C0" w:rsidRPr="007648C0" w:rsidRDefault="007648C0" w:rsidP="007648C0">
      <w:pPr>
        <w:tabs>
          <w:tab w:val="left" w:pos="227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648C0" w:rsidRPr="007648C0" w:rsidRDefault="007648C0" w:rsidP="007648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48C0" w:rsidRPr="007648C0" w:rsidRDefault="007648C0" w:rsidP="007648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648C0" w:rsidRPr="007648C0" w:rsidSect="00444484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7648C0" w:rsidRPr="007648C0" w:rsidRDefault="007648C0" w:rsidP="007648C0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8C0" w:rsidRPr="007648C0" w:rsidRDefault="007648C0" w:rsidP="007648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0EB" w:rsidRDefault="000600EB"/>
    <w:sectPr w:rsidR="000600EB" w:rsidSect="003C7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A14F5"/>
    <w:multiLevelType w:val="hybridMultilevel"/>
    <w:tmpl w:val="21E00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4B478E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1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">
    <w:nsid w:val="15226B59"/>
    <w:multiLevelType w:val="hybridMultilevel"/>
    <w:tmpl w:val="F86E4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76E4C"/>
    <w:multiLevelType w:val="hybridMultilevel"/>
    <w:tmpl w:val="A6B4F872"/>
    <w:lvl w:ilvl="0" w:tplc="0B98170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B3646"/>
    <w:multiLevelType w:val="hybridMultilevel"/>
    <w:tmpl w:val="AEE05D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10321F"/>
    <w:multiLevelType w:val="hybridMultilevel"/>
    <w:tmpl w:val="2B8AA87A"/>
    <w:lvl w:ilvl="0" w:tplc="041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7">
    <w:nsid w:val="3F3230E5"/>
    <w:multiLevelType w:val="hybridMultilevel"/>
    <w:tmpl w:val="83CE1344"/>
    <w:lvl w:ilvl="0" w:tplc="04190009">
      <w:start w:val="1"/>
      <w:numFmt w:val="bullet"/>
      <w:lvlText w:val=""/>
      <w:lvlJc w:val="left"/>
      <w:pPr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8">
    <w:nsid w:val="47C92102"/>
    <w:multiLevelType w:val="hybridMultilevel"/>
    <w:tmpl w:val="87425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1B246A"/>
    <w:multiLevelType w:val="hybridMultilevel"/>
    <w:tmpl w:val="451CC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3953DF"/>
    <w:multiLevelType w:val="hybridMultilevel"/>
    <w:tmpl w:val="2A3A5F5C"/>
    <w:lvl w:ilvl="0" w:tplc="B7D8546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613D9D"/>
    <w:multiLevelType w:val="hybridMultilevel"/>
    <w:tmpl w:val="C15C7F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417ABF"/>
    <w:multiLevelType w:val="hybridMultilevel"/>
    <w:tmpl w:val="A2401504"/>
    <w:lvl w:ilvl="0" w:tplc="390CD7C8">
      <w:start w:val="1"/>
      <w:numFmt w:val="decimal"/>
      <w:lvlText w:val="%1."/>
      <w:lvlJc w:val="left"/>
      <w:pPr>
        <w:ind w:left="88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3">
    <w:nsid w:val="76BD11C0"/>
    <w:multiLevelType w:val="hybridMultilevel"/>
    <w:tmpl w:val="84B4809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1F5477"/>
    <w:multiLevelType w:val="hybridMultilevel"/>
    <w:tmpl w:val="4EE892C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11"/>
  </w:num>
  <w:num w:numId="12">
    <w:abstractNumId w:val="5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C0"/>
    <w:rsid w:val="0003434A"/>
    <w:rsid w:val="000600EB"/>
    <w:rsid w:val="00064A14"/>
    <w:rsid w:val="000C0A9E"/>
    <w:rsid w:val="000D114C"/>
    <w:rsid w:val="00105991"/>
    <w:rsid w:val="0010752A"/>
    <w:rsid w:val="0010756A"/>
    <w:rsid w:val="001478DA"/>
    <w:rsid w:val="001C4D78"/>
    <w:rsid w:val="00276CD2"/>
    <w:rsid w:val="002D296C"/>
    <w:rsid w:val="00307C40"/>
    <w:rsid w:val="00336381"/>
    <w:rsid w:val="003401D8"/>
    <w:rsid w:val="00386D2B"/>
    <w:rsid w:val="003B3287"/>
    <w:rsid w:val="003C70BE"/>
    <w:rsid w:val="00430F24"/>
    <w:rsid w:val="00444484"/>
    <w:rsid w:val="004448AF"/>
    <w:rsid w:val="00473DCE"/>
    <w:rsid w:val="004C7836"/>
    <w:rsid w:val="00601226"/>
    <w:rsid w:val="006E6891"/>
    <w:rsid w:val="00733042"/>
    <w:rsid w:val="00743598"/>
    <w:rsid w:val="007648C0"/>
    <w:rsid w:val="007F4AAF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5579B"/>
    <w:rsid w:val="00B56D47"/>
    <w:rsid w:val="00B64594"/>
    <w:rsid w:val="00B9277E"/>
    <w:rsid w:val="00BA2D7C"/>
    <w:rsid w:val="00BB35E8"/>
    <w:rsid w:val="00C1508B"/>
    <w:rsid w:val="00C30DE3"/>
    <w:rsid w:val="00CA326F"/>
    <w:rsid w:val="00CF4F28"/>
    <w:rsid w:val="00D072D1"/>
    <w:rsid w:val="00D107C6"/>
    <w:rsid w:val="00D31F01"/>
    <w:rsid w:val="00D34C26"/>
    <w:rsid w:val="00DD0CA7"/>
    <w:rsid w:val="00DD3A64"/>
    <w:rsid w:val="00DD711D"/>
    <w:rsid w:val="00E13CF7"/>
    <w:rsid w:val="00E40B0A"/>
    <w:rsid w:val="00E74485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48C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8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648C0"/>
  </w:style>
  <w:style w:type="paragraph" w:styleId="a3">
    <w:name w:val="Balloon Text"/>
    <w:basedOn w:val="a"/>
    <w:link w:val="a4"/>
    <w:uiPriority w:val="99"/>
    <w:semiHidden/>
    <w:unhideWhenUsed/>
    <w:rsid w:val="007648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8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648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7648C0"/>
    <w:pPr>
      <w:spacing w:before="100" w:beforeAutospacing="1" w:after="100" w:afterAutospacing="1"/>
    </w:pPr>
    <w:rPr>
      <w:rFonts w:ascii="Calibri" w:eastAsia="Times New Roman" w:hAnsi="Calibri" w:cs="Times New Roman"/>
      <w:lang w:val="en-US" w:bidi="en-US"/>
    </w:rPr>
  </w:style>
  <w:style w:type="paragraph" w:styleId="a6">
    <w:name w:val="List Paragraph"/>
    <w:basedOn w:val="a"/>
    <w:uiPriority w:val="34"/>
    <w:qFormat/>
    <w:rsid w:val="007648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648C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3C70BE"/>
    <w:pPr>
      <w:spacing w:after="0" w:line="240" w:lineRule="auto"/>
      <w:ind w:right="384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C70BE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648C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48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648C0"/>
  </w:style>
  <w:style w:type="paragraph" w:styleId="a3">
    <w:name w:val="Balloon Text"/>
    <w:basedOn w:val="a"/>
    <w:link w:val="a4"/>
    <w:uiPriority w:val="99"/>
    <w:semiHidden/>
    <w:unhideWhenUsed/>
    <w:rsid w:val="007648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648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648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rsid w:val="007648C0"/>
    <w:pPr>
      <w:spacing w:before="100" w:beforeAutospacing="1" w:after="100" w:afterAutospacing="1"/>
    </w:pPr>
    <w:rPr>
      <w:rFonts w:ascii="Calibri" w:eastAsia="Times New Roman" w:hAnsi="Calibri" w:cs="Times New Roman"/>
      <w:lang w:val="en-US" w:bidi="en-US"/>
    </w:rPr>
  </w:style>
  <w:style w:type="paragraph" w:styleId="a6">
    <w:name w:val="List Paragraph"/>
    <w:basedOn w:val="a"/>
    <w:uiPriority w:val="34"/>
    <w:qFormat/>
    <w:rsid w:val="007648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648C0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semiHidden/>
    <w:unhideWhenUsed/>
    <w:rsid w:val="003C70BE"/>
    <w:pPr>
      <w:spacing w:after="0" w:line="240" w:lineRule="auto"/>
      <w:ind w:right="3841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3C70BE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5262</Words>
  <Characters>29999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4</cp:revision>
  <cp:lastPrinted>2014-11-14T10:56:00Z</cp:lastPrinted>
  <dcterms:created xsi:type="dcterms:W3CDTF">2014-11-14T06:09:00Z</dcterms:created>
  <dcterms:modified xsi:type="dcterms:W3CDTF">2014-11-14T10:59:00Z</dcterms:modified>
</cp:coreProperties>
</file>