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7D" w:rsidRPr="00F07BCC" w:rsidRDefault="009C067D" w:rsidP="009C067D">
      <w:pPr>
        <w:autoSpaceDE w:val="0"/>
        <w:autoSpaceDN w:val="0"/>
        <w:adjustRightInd w:val="0"/>
        <w:ind w:right="1" w:firstLine="709"/>
        <w:jc w:val="center"/>
        <w:rPr>
          <w:rFonts w:ascii="Times New Roman" w:hAnsi="Times New Roman" w:cs="Times New Roman"/>
          <w:b/>
          <w:color w:val="auto"/>
          <w:sz w:val="22"/>
          <w:szCs w:val="22"/>
        </w:rPr>
      </w:pPr>
      <w:r w:rsidRPr="00F07BCC">
        <w:rPr>
          <w:rFonts w:ascii="Times New Roman" w:hAnsi="Times New Roman" w:cs="Times New Roman"/>
          <w:b/>
          <w:color w:val="auto"/>
          <w:sz w:val="22"/>
          <w:szCs w:val="22"/>
        </w:rPr>
        <w:t>РОССИЙСКАЯ  ФЕДЕРАЦИЯ</w:t>
      </w:r>
    </w:p>
    <w:p w:rsidR="009C067D" w:rsidRPr="00F07BCC" w:rsidRDefault="009C067D" w:rsidP="009C067D">
      <w:pPr>
        <w:autoSpaceDE w:val="0"/>
        <w:autoSpaceDN w:val="0"/>
        <w:adjustRightInd w:val="0"/>
        <w:ind w:right="1" w:firstLine="709"/>
        <w:jc w:val="center"/>
        <w:rPr>
          <w:rFonts w:ascii="Times New Roman" w:hAnsi="Times New Roman" w:cs="Times New Roman"/>
          <w:b/>
          <w:color w:val="auto"/>
          <w:sz w:val="22"/>
          <w:szCs w:val="22"/>
        </w:rPr>
      </w:pPr>
      <w:r w:rsidRPr="00F07BCC">
        <w:rPr>
          <w:rFonts w:ascii="Times New Roman" w:hAnsi="Times New Roman" w:cs="Times New Roman"/>
          <w:b/>
          <w:color w:val="auto"/>
          <w:sz w:val="22"/>
          <w:szCs w:val="22"/>
        </w:rPr>
        <w:t>АДМИНИСТРАЦИЯ  ИНГАРСКОГО СЕЛЬСКОГО ПОСЕЛЕНИЯ ПРИВОЛЖСКОГО МУНИЦИПАЛЬНОГО РАЙОНА</w:t>
      </w:r>
    </w:p>
    <w:p w:rsidR="009C067D" w:rsidRPr="00F07BCC" w:rsidRDefault="009C067D" w:rsidP="009C067D">
      <w:pPr>
        <w:autoSpaceDE w:val="0"/>
        <w:autoSpaceDN w:val="0"/>
        <w:adjustRightInd w:val="0"/>
        <w:ind w:right="1" w:firstLine="709"/>
        <w:jc w:val="center"/>
        <w:rPr>
          <w:rFonts w:ascii="Times New Roman" w:hAnsi="Times New Roman" w:cs="Times New Roman"/>
          <w:b/>
          <w:color w:val="auto"/>
          <w:sz w:val="22"/>
          <w:szCs w:val="22"/>
        </w:rPr>
      </w:pPr>
      <w:r w:rsidRPr="00F07BCC">
        <w:rPr>
          <w:rFonts w:ascii="Times New Roman" w:hAnsi="Times New Roman" w:cs="Times New Roman"/>
          <w:b/>
          <w:color w:val="auto"/>
          <w:sz w:val="22"/>
          <w:szCs w:val="22"/>
        </w:rPr>
        <w:t>ИВАНОВСКОЙ ОБЛАСТИ</w:t>
      </w:r>
    </w:p>
    <w:p w:rsidR="009C067D" w:rsidRPr="00F07BCC" w:rsidRDefault="009C067D" w:rsidP="009C067D">
      <w:pPr>
        <w:autoSpaceDE w:val="0"/>
        <w:autoSpaceDN w:val="0"/>
        <w:adjustRightInd w:val="0"/>
        <w:ind w:right="1" w:firstLine="709"/>
        <w:jc w:val="center"/>
        <w:rPr>
          <w:rFonts w:ascii="Times New Roman" w:hAnsi="Times New Roman" w:cs="Times New Roman"/>
          <w:b/>
          <w:color w:val="auto"/>
          <w:sz w:val="22"/>
          <w:szCs w:val="22"/>
        </w:rPr>
      </w:pPr>
    </w:p>
    <w:p w:rsidR="009C067D" w:rsidRDefault="009C067D" w:rsidP="009C067D">
      <w:pPr>
        <w:pStyle w:val="1"/>
        <w:ind w:left="708"/>
        <w:rPr>
          <w:sz w:val="24"/>
        </w:rPr>
      </w:pPr>
      <w:proofErr w:type="gramStart"/>
      <w:r w:rsidRPr="00F07BCC">
        <w:rPr>
          <w:sz w:val="22"/>
          <w:szCs w:val="22"/>
        </w:rPr>
        <w:t>П</w:t>
      </w:r>
      <w:proofErr w:type="gramEnd"/>
      <w:r w:rsidRPr="00F07BCC">
        <w:rPr>
          <w:sz w:val="22"/>
          <w:szCs w:val="22"/>
        </w:rPr>
        <w:t xml:space="preserve"> О С Т А Н О В Л Е Н И Е</w:t>
      </w:r>
    </w:p>
    <w:p w:rsidR="000D08AB" w:rsidRPr="000D08AB" w:rsidRDefault="000D08AB" w:rsidP="000D08AB"/>
    <w:p w:rsidR="009C067D" w:rsidRPr="009545A2" w:rsidRDefault="009C067D" w:rsidP="009C067D">
      <w:pPr>
        <w:pStyle w:val="1"/>
        <w:ind w:firstLine="708"/>
        <w:jc w:val="both"/>
        <w:rPr>
          <w:sz w:val="24"/>
        </w:rPr>
      </w:pPr>
      <w:r>
        <w:rPr>
          <w:sz w:val="24"/>
        </w:rPr>
        <w:t>от «</w:t>
      </w:r>
      <w:r w:rsidR="007E167B">
        <w:rPr>
          <w:sz w:val="24"/>
        </w:rPr>
        <w:t>27</w:t>
      </w:r>
      <w:r w:rsidR="000D08AB">
        <w:rPr>
          <w:sz w:val="24"/>
        </w:rPr>
        <w:t xml:space="preserve">» </w:t>
      </w:r>
      <w:r w:rsidR="007E167B">
        <w:rPr>
          <w:sz w:val="24"/>
        </w:rPr>
        <w:t xml:space="preserve">февраля </w:t>
      </w:r>
      <w:r w:rsidR="000D08AB">
        <w:rPr>
          <w:sz w:val="24"/>
        </w:rPr>
        <w:t xml:space="preserve">2023г.  </w:t>
      </w:r>
      <w:r w:rsidR="000D08AB">
        <w:rPr>
          <w:sz w:val="24"/>
        </w:rPr>
        <w:tab/>
      </w:r>
      <w:r w:rsidR="000D08AB">
        <w:rPr>
          <w:sz w:val="24"/>
        </w:rPr>
        <w:tab/>
      </w:r>
      <w:r w:rsidRPr="009545A2">
        <w:rPr>
          <w:sz w:val="24"/>
        </w:rPr>
        <w:tab/>
      </w:r>
      <w:r>
        <w:rPr>
          <w:sz w:val="24"/>
        </w:rPr>
        <w:t xml:space="preserve">                       </w:t>
      </w:r>
      <w:r w:rsidR="007E167B">
        <w:rPr>
          <w:sz w:val="24"/>
        </w:rPr>
        <w:t xml:space="preserve"> </w:t>
      </w:r>
      <w:r w:rsidR="000D08AB">
        <w:rPr>
          <w:sz w:val="24"/>
        </w:rPr>
        <w:tab/>
        <w:t xml:space="preserve">№ </w:t>
      </w:r>
      <w:r w:rsidR="00422D50">
        <w:rPr>
          <w:sz w:val="24"/>
        </w:rPr>
        <w:t>25</w:t>
      </w:r>
    </w:p>
    <w:p w:rsidR="009C067D" w:rsidRPr="009545A2" w:rsidRDefault="009C067D" w:rsidP="009C067D">
      <w:pPr>
        <w:pStyle w:val="17"/>
        <w:shd w:val="clear" w:color="auto" w:fill="auto"/>
        <w:spacing w:before="0" w:line="240" w:lineRule="auto"/>
        <w:jc w:val="left"/>
        <w:rPr>
          <w:sz w:val="24"/>
          <w:szCs w:val="24"/>
        </w:rPr>
      </w:pPr>
    </w:p>
    <w:p w:rsidR="009C067D" w:rsidRPr="009545A2" w:rsidRDefault="009C067D" w:rsidP="009C067D">
      <w:pPr>
        <w:autoSpaceDE w:val="0"/>
        <w:autoSpaceDN w:val="0"/>
        <w:adjustRightInd w:val="0"/>
        <w:ind w:right="1" w:firstLine="709"/>
        <w:jc w:val="center"/>
        <w:rPr>
          <w:rFonts w:ascii="Times New Roman" w:hAnsi="Times New Roman" w:cs="Times New Roman"/>
          <w:b/>
          <w:color w:val="auto"/>
        </w:rPr>
      </w:pPr>
      <w:r w:rsidRPr="009545A2">
        <w:rPr>
          <w:rFonts w:ascii="Times New Roman" w:hAnsi="Times New Roman" w:cs="Times New Roman"/>
          <w:b/>
          <w:color w:val="auto"/>
        </w:rPr>
        <w:t>О внесении изменений в постановление администрации Ингарского сельского поселения от 10.09.2015 № 133 «Об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w:t>
      </w:r>
    </w:p>
    <w:p w:rsidR="009C067D" w:rsidRPr="009545A2" w:rsidRDefault="009C067D" w:rsidP="009C067D">
      <w:pPr>
        <w:pStyle w:val="30"/>
        <w:shd w:val="clear" w:color="auto" w:fill="auto"/>
        <w:spacing w:before="0" w:line="240" w:lineRule="auto"/>
        <w:ind w:right="1"/>
        <w:jc w:val="left"/>
        <w:rPr>
          <w:sz w:val="24"/>
          <w:szCs w:val="24"/>
        </w:rPr>
      </w:pPr>
    </w:p>
    <w:p w:rsidR="009C067D" w:rsidRPr="009545A2" w:rsidRDefault="009C067D" w:rsidP="009C067D">
      <w:pPr>
        <w:autoSpaceDE w:val="0"/>
        <w:autoSpaceDN w:val="0"/>
        <w:adjustRightInd w:val="0"/>
        <w:ind w:right="1" w:firstLine="709"/>
        <w:jc w:val="both"/>
        <w:rPr>
          <w:rFonts w:ascii="Times New Roman" w:hAnsi="Times New Roman" w:cs="Times New Roman"/>
          <w:color w:val="auto"/>
        </w:rPr>
      </w:pPr>
      <w:proofErr w:type="gramStart"/>
      <w:r w:rsidRPr="009545A2">
        <w:rPr>
          <w:rFonts w:ascii="Times New Roman" w:hAnsi="Times New Roman" w:cs="Times New Roman"/>
          <w:color w:val="auto"/>
        </w:rPr>
        <w:t xml:space="preserve">В соответствии с Федеральным </w:t>
      </w:r>
      <w:hyperlink r:id="rId7" w:history="1">
        <w:r w:rsidRPr="009545A2">
          <w:rPr>
            <w:rFonts w:ascii="Times New Roman" w:hAnsi="Times New Roman" w:cs="Times New Roman"/>
            <w:color w:val="auto"/>
          </w:rPr>
          <w:t>законом</w:t>
        </w:r>
      </w:hyperlink>
      <w:r w:rsidRPr="009545A2">
        <w:rPr>
          <w:rFonts w:ascii="Times New Roman" w:hAnsi="Times New Roman" w:cs="Times New Roman"/>
          <w:color w:val="auto"/>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w:t>
      </w:r>
      <w:r w:rsidR="00F07BCC" w:rsidRPr="00F07BCC">
        <w:t xml:space="preserve"> </w:t>
      </w:r>
      <w:r w:rsidR="00F07BCC" w:rsidRPr="00F07BCC">
        <w:rPr>
          <w:rFonts w:ascii="Times New Roman" w:hAnsi="Times New Roman" w:cs="Times New Roman"/>
        </w:rPr>
        <w:t>с учетом экспертного заключения №</w:t>
      </w:r>
      <w:r w:rsidR="00F07BCC">
        <w:rPr>
          <w:rFonts w:ascii="Times New Roman" w:hAnsi="Times New Roman" w:cs="Times New Roman"/>
        </w:rPr>
        <w:t>47</w:t>
      </w:r>
      <w:r w:rsidR="00F07BCC" w:rsidRPr="00F07BCC">
        <w:rPr>
          <w:rFonts w:ascii="Times New Roman" w:hAnsi="Times New Roman" w:cs="Times New Roman"/>
        </w:rPr>
        <w:t xml:space="preserve"> от </w:t>
      </w:r>
      <w:r w:rsidR="00F07BCC">
        <w:rPr>
          <w:rFonts w:ascii="Times New Roman" w:hAnsi="Times New Roman" w:cs="Times New Roman"/>
        </w:rPr>
        <w:t>12.01.2023</w:t>
      </w:r>
      <w:r w:rsidR="00F07BCC" w:rsidRPr="00F07BCC">
        <w:rPr>
          <w:rFonts w:ascii="Times New Roman" w:hAnsi="Times New Roman" w:cs="Times New Roman"/>
        </w:rPr>
        <w:t>г. аппарата Правительства Ивановской области</w:t>
      </w:r>
      <w:r w:rsidR="00F07BCC">
        <w:rPr>
          <w:rFonts w:ascii="Times New Roman" w:hAnsi="Times New Roman" w:cs="Times New Roman"/>
        </w:rPr>
        <w:t>,</w:t>
      </w:r>
      <w:r w:rsidRPr="009545A2">
        <w:rPr>
          <w:rFonts w:ascii="Times New Roman" w:hAnsi="Times New Roman" w:cs="Times New Roman"/>
          <w:color w:val="auto"/>
        </w:rPr>
        <w:t xml:space="preserve"> целях</w:t>
      </w:r>
      <w:proofErr w:type="gramEnd"/>
      <w:r w:rsidRPr="009545A2">
        <w:rPr>
          <w:rFonts w:ascii="Times New Roman" w:hAnsi="Times New Roman" w:cs="Times New Roman"/>
          <w:color w:val="auto"/>
        </w:rPr>
        <w:t xml:space="preserve"> повышения качества исполнения и доступности оформления прав на земельные участки физическим и юридическим лицам, </w:t>
      </w:r>
      <w:r>
        <w:rPr>
          <w:rFonts w:ascii="Times New Roman" w:hAnsi="Times New Roman" w:cs="Times New Roman"/>
          <w:color w:val="auto"/>
        </w:rPr>
        <w:t>А</w:t>
      </w:r>
      <w:r w:rsidRPr="009545A2">
        <w:rPr>
          <w:rFonts w:ascii="Times New Roman" w:hAnsi="Times New Roman" w:cs="Times New Roman"/>
          <w:color w:val="auto"/>
        </w:rPr>
        <w:t>дминистрация Ингарского сельского поселения</w:t>
      </w:r>
    </w:p>
    <w:p w:rsidR="009C067D" w:rsidRPr="00F07BCC" w:rsidRDefault="009C067D" w:rsidP="009C067D">
      <w:pPr>
        <w:autoSpaceDE w:val="0"/>
        <w:autoSpaceDN w:val="0"/>
        <w:adjustRightInd w:val="0"/>
        <w:ind w:right="1" w:firstLine="709"/>
        <w:jc w:val="both"/>
        <w:rPr>
          <w:rFonts w:ascii="Times New Roman" w:hAnsi="Times New Roman" w:cs="Times New Roman"/>
          <w:color w:val="auto"/>
          <w:sz w:val="22"/>
          <w:szCs w:val="22"/>
        </w:rPr>
      </w:pPr>
    </w:p>
    <w:p w:rsidR="009C067D" w:rsidRDefault="009C067D" w:rsidP="009C067D">
      <w:pPr>
        <w:autoSpaceDE w:val="0"/>
        <w:autoSpaceDN w:val="0"/>
        <w:adjustRightInd w:val="0"/>
        <w:ind w:right="1" w:firstLine="709"/>
        <w:jc w:val="center"/>
        <w:rPr>
          <w:rFonts w:ascii="Times New Roman" w:hAnsi="Times New Roman" w:cs="Times New Roman"/>
          <w:b/>
          <w:color w:val="auto"/>
        </w:rPr>
      </w:pPr>
      <w:proofErr w:type="gramStart"/>
      <w:r w:rsidRPr="009545A2">
        <w:rPr>
          <w:rFonts w:ascii="Times New Roman" w:hAnsi="Times New Roman" w:cs="Times New Roman"/>
          <w:b/>
          <w:color w:val="auto"/>
        </w:rPr>
        <w:t>П</w:t>
      </w:r>
      <w:proofErr w:type="gramEnd"/>
      <w:r w:rsidRPr="009545A2">
        <w:rPr>
          <w:rFonts w:ascii="Times New Roman" w:hAnsi="Times New Roman" w:cs="Times New Roman"/>
          <w:b/>
          <w:color w:val="auto"/>
        </w:rPr>
        <w:t xml:space="preserve"> О С Т А Н О В Л Я Е Т:</w:t>
      </w:r>
    </w:p>
    <w:p w:rsidR="00F07BCC" w:rsidRPr="00F07BCC" w:rsidRDefault="00F07BCC" w:rsidP="009C067D">
      <w:pPr>
        <w:autoSpaceDE w:val="0"/>
        <w:autoSpaceDN w:val="0"/>
        <w:adjustRightInd w:val="0"/>
        <w:ind w:right="1" w:firstLine="709"/>
        <w:jc w:val="center"/>
        <w:rPr>
          <w:rFonts w:ascii="Times New Roman" w:hAnsi="Times New Roman" w:cs="Times New Roman"/>
          <w:b/>
          <w:color w:val="auto"/>
          <w:sz w:val="22"/>
          <w:szCs w:val="22"/>
        </w:rPr>
      </w:pPr>
    </w:p>
    <w:p w:rsidR="009C067D" w:rsidRPr="009545A2" w:rsidRDefault="009C067D" w:rsidP="009C067D">
      <w:pPr>
        <w:autoSpaceDE w:val="0"/>
        <w:autoSpaceDN w:val="0"/>
        <w:adjustRightInd w:val="0"/>
        <w:ind w:firstLine="709"/>
        <w:jc w:val="both"/>
        <w:rPr>
          <w:rFonts w:ascii="Times New Roman" w:hAnsi="Times New Roman" w:cs="Times New Roman"/>
          <w:color w:val="auto"/>
        </w:rPr>
      </w:pPr>
      <w:r w:rsidRPr="009545A2">
        <w:rPr>
          <w:rFonts w:ascii="Times New Roman" w:hAnsi="Times New Roman" w:cs="Times New Roman"/>
          <w:bCs/>
          <w:color w:val="auto"/>
        </w:rPr>
        <w:t xml:space="preserve">1. Внести в постановление </w:t>
      </w:r>
      <w:r>
        <w:rPr>
          <w:rFonts w:ascii="Times New Roman" w:hAnsi="Times New Roman" w:cs="Times New Roman"/>
          <w:bCs/>
          <w:color w:val="auto"/>
        </w:rPr>
        <w:t>А</w:t>
      </w:r>
      <w:r w:rsidRPr="009545A2">
        <w:rPr>
          <w:rFonts w:ascii="Times New Roman" w:hAnsi="Times New Roman" w:cs="Times New Roman"/>
          <w:bCs/>
          <w:color w:val="auto"/>
        </w:rPr>
        <w:t xml:space="preserve">дминистрации Ингарского сельского поселения от 10.09.2015 № 133 «Об утверждении  административного регламента предоставления муниципальной услуги по утверждению схемы расположения земельного участка на </w:t>
      </w:r>
      <w:r w:rsidRPr="009545A2">
        <w:rPr>
          <w:rFonts w:ascii="Times New Roman" w:hAnsi="Times New Roman" w:cs="Times New Roman"/>
        </w:rPr>
        <w:t>кадастровом плане территории» следующие изменения:</w:t>
      </w:r>
    </w:p>
    <w:p w:rsidR="00AE4003" w:rsidRDefault="009C067D" w:rsidP="00CC0A70">
      <w:pPr>
        <w:ind w:firstLine="709"/>
        <w:jc w:val="both"/>
        <w:rPr>
          <w:rFonts w:ascii="Times New Roman" w:eastAsia="Times New Roman" w:hAnsi="Times New Roman" w:cs="Times New Roman"/>
          <w:color w:val="auto"/>
        </w:rPr>
      </w:pPr>
      <w:r w:rsidRPr="00CC0A70">
        <w:rPr>
          <w:rFonts w:ascii="Times New Roman" w:hAnsi="Times New Roman" w:cs="Times New Roman"/>
        </w:rPr>
        <w:t>1.1.</w:t>
      </w:r>
      <w:r w:rsidR="00D2243C">
        <w:rPr>
          <w:rFonts w:cs="Times New Roman"/>
        </w:rPr>
        <w:t xml:space="preserve"> </w:t>
      </w:r>
      <w:r w:rsidR="00AE4003">
        <w:rPr>
          <w:rFonts w:ascii="Times New Roman" w:hAnsi="Times New Roman" w:cs="Times New Roman"/>
        </w:rPr>
        <w:t xml:space="preserve">Подпункт 9 пункта 2.5. </w:t>
      </w:r>
      <w:r w:rsidR="00AE4003" w:rsidRPr="00AE4003">
        <w:rPr>
          <w:rFonts w:ascii="Times New Roman" w:hAnsi="Times New Roman" w:cs="Times New Roman"/>
        </w:rPr>
        <w:t>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изложить в редакции:</w:t>
      </w:r>
      <w:r w:rsidR="00AE4003" w:rsidRPr="00AE4003">
        <w:rPr>
          <w:rFonts w:ascii="Times New Roman" w:eastAsia="Times New Roman" w:hAnsi="Times New Roman" w:cs="Times New Roman"/>
          <w:color w:val="auto"/>
        </w:rPr>
        <w:t xml:space="preserve"> </w:t>
      </w:r>
    </w:p>
    <w:p w:rsidR="00D2243C" w:rsidRPr="00CC0A70" w:rsidRDefault="00AE4003" w:rsidP="00CC0A70">
      <w:pPr>
        <w:jc w:val="both"/>
        <w:rPr>
          <w:rFonts w:ascii="Times New Roman" w:eastAsia="Times New Roman" w:hAnsi="Times New Roman" w:cs="Times New Roman"/>
          <w:color w:val="auto"/>
        </w:rPr>
      </w:pPr>
      <w:r>
        <w:rPr>
          <w:rFonts w:ascii="Times New Roman" w:eastAsia="Times New Roman" w:hAnsi="Times New Roman" w:cs="Times New Roman"/>
          <w:color w:val="auto"/>
        </w:rPr>
        <w:t>«-</w:t>
      </w:r>
      <w:r w:rsidRPr="00AE4003">
        <w:rPr>
          <w:rFonts w:ascii="Times New Roman" w:eastAsia="Times New Roman" w:hAnsi="Times New Roman" w:cs="Times New Roman"/>
          <w:color w:val="auto"/>
        </w:rPr>
        <w:t xml:space="preserve">Приказ Росреестра от 19.04.2022 N </w:t>
      </w:r>
      <w:proofErr w:type="gramStart"/>
      <w:r w:rsidRPr="00AE4003">
        <w:rPr>
          <w:rFonts w:ascii="Times New Roman" w:eastAsia="Times New Roman" w:hAnsi="Times New Roman" w:cs="Times New Roman"/>
          <w:color w:val="auto"/>
        </w:rPr>
        <w:t>П</w:t>
      </w:r>
      <w:proofErr w:type="gramEnd"/>
      <w:r w:rsidRPr="00AE4003">
        <w:rPr>
          <w:rFonts w:ascii="Times New Roman" w:eastAsia="Times New Roman" w:hAnsi="Times New Roman" w:cs="Times New Roman"/>
          <w:color w:val="auto"/>
        </w:rPr>
        <w:t xml:space="preserve">/0148 </w:t>
      </w:r>
      <w:r>
        <w:rPr>
          <w:rFonts w:ascii="Times New Roman" w:eastAsia="Times New Roman" w:hAnsi="Times New Roman" w:cs="Times New Roman"/>
          <w:color w:val="auto"/>
        </w:rPr>
        <w:t>«</w:t>
      </w:r>
      <w:r w:rsidRPr="00AE4003">
        <w:rPr>
          <w:rFonts w:ascii="Times New Roman" w:eastAsia="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Pr>
          <w:rFonts w:ascii="Times New Roman" w:eastAsia="Times New Roman" w:hAnsi="Times New Roman" w:cs="Times New Roman"/>
          <w:color w:val="auto"/>
        </w:rPr>
        <w:t xml:space="preserve"> документа на бумажном носителе».</w:t>
      </w:r>
      <w:r w:rsidRPr="00AE4003">
        <w:rPr>
          <w:rFonts w:ascii="Times New Roman" w:eastAsia="Times New Roman" w:hAnsi="Times New Roman" w:cs="Times New Roman"/>
          <w:color w:val="auto"/>
        </w:rPr>
        <w:t xml:space="preserve"> </w:t>
      </w:r>
    </w:p>
    <w:p w:rsidR="009C067D" w:rsidRDefault="00D2243C" w:rsidP="006635E1">
      <w:pPr>
        <w:pStyle w:val="Standard"/>
        <w:ind w:firstLine="567"/>
        <w:jc w:val="both"/>
        <w:rPr>
          <w:rFonts w:cs="Times New Roman"/>
          <w:sz w:val="24"/>
        </w:rPr>
      </w:pPr>
      <w:r>
        <w:rPr>
          <w:rFonts w:cs="Times New Roman"/>
          <w:sz w:val="24"/>
        </w:rPr>
        <w:t>1.2.</w:t>
      </w:r>
      <w:r w:rsidR="006635E1">
        <w:rPr>
          <w:rFonts w:cs="Times New Roman"/>
          <w:sz w:val="24"/>
        </w:rPr>
        <w:t xml:space="preserve"> Подпункт 6</w:t>
      </w:r>
      <w:r w:rsidR="000D08AB">
        <w:rPr>
          <w:rFonts w:cs="Times New Roman"/>
          <w:sz w:val="24"/>
        </w:rPr>
        <w:t xml:space="preserve"> </w:t>
      </w:r>
      <w:r w:rsidR="006635E1">
        <w:rPr>
          <w:rFonts w:cs="Times New Roman"/>
          <w:sz w:val="24"/>
        </w:rPr>
        <w:t xml:space="preserve">пункта 2.6.1. </w:t>
      </w:r>
      <w:r w:rsidR="000D08AB">
        <w:rPr>
          <w:rFonts w:cs="Times New Roman"/>
          <w:sz w:val="24"/>
        </w:rPr>
        <w:t xml:space="preserve">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w:t>
      </w:r>
      <w:r w:rsidR="006635E1">
        <w:rPr>
          <w:rFonts w:cs="Times New Roman"/>
          <w:sz w:val="24"/>
        </w:rPr>
        <w:t>исключить.</w:t>
      </w:r>
    </w:p>
    <w:p w:rsidR="006635E1" w:rsidRDefault="006635E1" w:rsidP="006635E1">
      <w:pPr>
        <w:pStyle w:val="Standard"/>
        <w:ind w:firstLine="567"/>
        <w:jc w:val="both"/>
        <w:rPr>
          <w:rFonts w:cs="Times New Roman"/>
          <w:sz w:val="24"/>
        </w:rPr>
      </w:pPr>
      <w:r>
        <w:rPr>
          <w:rFonts w:cs="Times New Roman"/>
          <w:sz w:val="24"/>
        </w:rPr>
        <w:t>1.3. Подпункт 6.1. пункта 2.6.1.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исключить.</w:t>
      </w:r>
    </w:p>
    <w:p w:rsidR="006635E1" w:rsidRDefault="006635E1" w:rsidP="006635E1">
      <w:pPr>
        <w:pStyle w:val="Standard"/>
        <w:ind w:firstLine="567"/>
        <w:jc w:val="both"/>
        <w:rPr>
          <w:rFonts w:cs="Times New Roman"/>
          <w:sz w:val="24"/>
        </w:rPr>
      </w:pPr>
      <w:r>
        <w:rPr>
          <w:rFonts w:cs="Times New Roman"/>
          <w:sz w:val="24"/>
        </w:rPr>
        <w:t>1.4. Подпункт 6.2. пункта 2.6.1.Административного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исключить.</w:t>
      </w:r>
    </w:p>
    <w:p w:rsidR="006635E1" w:rsidRDefault="006635E1" w:rsidP="006635E1">
      <w:pPr>
        <w:pStyle w:val="Standard"/>
        <w:ind w:firstLine="567"/>
        <w:jc w:val="both"/>
        <w:rPr>
          <w:rFonts w:cs="Times New Roman"/>
          <w:sz w:val="24"/>
        </w:rPr>
      </w:pPr>
      <w:r>
        <w:rPr>
          <w:rFonts w:cs="Times New Roman"/>
          <w:sz w:val="24"/>
        </w:rPr>
        <w:t>1.5. Пункт 2.6.2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изложить в редакции:</w:t>
      </w:r>
    </w:p>
    <w:p w:rsidR="006635E1" w:rsidRDefault="006635E1" w:rsidP="006635E1">
      <w:pPr>
        <w:pStyle w:val="Standard"/>
        <w:ind w:firstLine="567"/>
        <w:jc w:val="both"/>
        <w:rPr>
          <w:rFonts w:cs="Times New Roman"/>
          <w:sz w:val="24"/>
        </w:rPr>
      </w:pPr>
      <w:r>
        <w:rPr>
          <w:rFonts w:cs="Times New Roman"/>
          <w:sz w:val="24"/>
        </w:rPr>
        <w:lastRenderedPageBreak/>
        <w:t>«</w:t>
      </w:r>
      <w:r w:rsidRPr="00CD3CD3">
        <w:rPr>
          <w:rFonts w:cs="Times New Roman"/>
          <w:sz w:val="24"/>
        </w:rPr>
        <w:t xml:space="preserve">2.6.2. Документы, указанные в </w:t>
      </w:r>
      <w:hyperlink w:anchor="Par113" w:tooltip="Ссылка на текущий документ" w:history="1">
        <w:r w:rsidRPr="00CD3CD3">
          <w:rPr>
            <w:rFonts w:cs="Times New Roman"/>
            <w:sz w:val="24"/>
          </w:rPr>
          <w:t>подпункт</w:t>
        </w:r>
        <w:r>
          <w:rPr>
            <w:rFonts w:cs="Times New Roman"/>
            <w:sz w:val="24"/>
          </w:rPr>
          <w:t>е</w:t>
        </w:r>
        <w:r w:rsidRPr="00CD3CD3">
          <w:rPr>
            <w:rFonts w:cs="Times New Roman"/>
            <w:sz w:val="24"/>
          </w:rPr>
          <w:t xml:space="preserve"> </w:t>
        </w:r>
      </w:hyperlink>
      <w:r w:rsidR="00D16E4B">
        <w:rPr>
          <w:rFonts w:cs="Times New Roman"/>
          <w:sz w:val="24"/>
        </w:rPr>
        <w:t>3</w:t>
      </w:r>
      <w:r w:rsidRPr="00CD3CD3">
        <w:rPr>
          <w:rFonts w:cs="Times New Roman"/>
          <w:sz w:val="24"/>
        </w:rPr>
        <w:t xml:space="preserve"> </w:t>
      </w:r>
      <w:hyperlink w:anchor="Par121" w:tooltip="Ссылка на текущий документ" w:history="1">
        <w:r w:rsidRPr="00CD3CD3">
          <w:rPr>
            <w:rFonts w:cs="Times New Roman"/>
            <w:sz w:val="24"/>
          </w:rPr>
          <w:t>пункта 2.6.1</w:t>
        </w:r>
      </w:hyperlink>
      <w:r w:rsidRPr="00CD3CD3">
        <w:rPr>
          <w:rFonts w:cs="Times New Roman"/>
          <w:sz w:val="24"/>
        </w:rPr>
        <w:t xml:space="preserve">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w:t>
      </w:r>
    </w:p>
    <w:p w:rsidR="00D16E4B" w:rsidRPr="00D16E4B" w:rsidRDefault="00D16E4B" w:rsidP="00D16E4B">
      <w:pPr>
        <w:pStyle w:val="ConsPlusNormal"/>
        <w:ind w:firstLine="540"/>
        <w:jc w:val="both"/>
        <w:rPr>
          <w:rFonts w:ascii="Times New Roman" w:hAnsi="Times New Roman" w:cs="Times New Roman"/>
          <w:sz w:val="24"/>
          <w:szCs w:val="24"/>
        </w:rPr>
      </w:pPr>
      <w:r w:rsidRPr="00CD3CD3">
        <w:rPr>
          <w:rFonts w:ascii="Times New Roman" w:hAnsi="Times New Roman" w:cs="Times New Roman"/>
          <w:sz w:val="24"/>
          <w:szCs w:val="24"/>
        </w:rPr>
        <w:t xml:space="preserve">В случае непредставления заявителем документов, указанных в </w:t>
      </w:r>
      <w:hyperlink w:anchor="Par113" w:tooltip="Ссылка на текущий документ" w:history="1">
        <w:r w:rsidRPr="00CD3CD3">
          <w:rPr>
            <w:rFonts w:ascii="Times New Roman" w:hAnsi="Times New Roman" w:cs="Times New Roman"/>
            <w:sz w:val="24"/>
            <w:szCs w:val="24"/>
          </w:rPr>
          <w:t xml:space="preserve">подпунктах </w:t>
        </w:r>
      </w:hyperlink>
      <w:r>
        <w:rPr>
          <w:rFonts w:ascii="Times New Roman" w:hAnsi="Times New Roman" w:cs="Times New Roman"/>
          <w:sz w:val="24"/>
          <w:szCs w:val="24"/>
        </w:rPr>
        <w:t>3</w:t>
      </w:r>
      <w:r w:rsidRPr="00CD3CD3">
        <w:rPr>
          <w:rFonts w:ascii="Times New Roman" w:hAnsi="Times New Roman" w:cs="Times New Roman"/>
          <w:sz w:val="24"/>
          <w:szCs w:val="24"/>
        </w:rPr>
        <w:t xml:space="preserve"> </w:t>
      </w:r>
      <w:hyperlink w:anchor="Par121" w:tooltip="Ссылка на текущий документ" w:history="1">
        <w:r w:rsidRPr="00CD3CD3">
          <w:rPr>
            <w:rFonts w:ascii="Times New Roman" w:hAnsi="Times New Roman" w:cs="Times New Roman"/>
            <w:sz w:val="24"/>
            <w:szCs w:val="24"/>
          </w:rPr>
          <w:t>пункта 2.6.1</w:t>
        </w:r>
      </w:hyperlink>
      <w:r w:rsidRPr="00CD3CD3">
        <w:rPr>
          <w:rFonts w:ascii="Times New Roman" w:hAnsi="Times New Roman" w:cs="Times New Roman"/>
          <w:sz w:val="24"/>
          <w:szCs w:val="24"/>
        </w:rPr>
        <w:t xml:space="preserve"> настоящего административного регламента, указанные документы запрашиваются Администрацией в уполномоченных государственных органах путем направления межведомственного запроса, оформленного в установленном порядке</w:t>
      </w:r>
      <w:r>
        <w:rPr>
          <w:rFonts w:ascii="Times New Roman" w:hAnsi="Times New Roman" w:cs="Times New Roman"/>
          <w:sz w:val="24"/>
          <w:szCs w:val="24"/>
        </w:rPr>
        <w:t>»</w:t>
      </w:r>
      <w:r w:rsidRPr="00CD3CD3">
        <w:rPr>
          <w:rFonts w:ascii="Times New Roman" w:hAnsi="Times New Roman" w:cs="Times New Roman"/>
          <w:sz w:val="24"/>
          <w:szCs w:val="24"/>
        </w:rPr>
        <w:t>.</w:t>
      </w:r>
    </w:p>
    <w:p w:rsidR="008420E9" w:rsidRPr="00CC0A70" w:rsidRDefault="009C067D" w:rsidP="009C067D">
      <w:pPr>
        <w:pStyle w:val="Standard"/>
        <w:ind w:firstLine="567"/>
        <w:jc w:val="both"/>
        <w:rPr>
          <w:rFonts w:cs="Times New Roman"/>
          <w:sz w:val="24"/>
        </w:rPr>
      </w:pPr>
      <w:r w:rsidRPr="00CC0A70">
        <w:rPr>
          <w:rFonts w:cs="Times New Roman"/>
          <w:sz w:val="24"/>
        </w:rPr>
        <w:t>1.</w:t>
      </w:r>
      <w:r w:rsidR="002A6F3A">
        <w:rPr>
          <w:rFonts w:cs="Times New Roman"/>
          <w:sz w:val="24"/>
        </w:rPr>
        <w:t>6</w:t>
      </w:r>
      <w:r w:rsidRPr="00CC0A70">
        <w:rPr>
          <w:rFonts w:cs="Times New Roman"/>
          <w:sz w:val="24"/>
        </w:rPr>
        <w:t xml:space="preserve">. </w:t>
      </w:r>
      <w:r w:rsidR="008420E9" w:rsidRPr="00CC0A70">
        <w:rPr>
          <w:rFonts w:cs="Times New Roman"/>
          <w:sz w:val="24"/>
        </w:rPr>
        <w:t xml:space="preserve">Наименование раздела </w:t>
      </w:r>
      <w:r w:rsidR="008420E9" w:rsidRPr="00CC0A70">
        <w:rPr>
          <w:rFonts w:cs="Times New Roman"/>
          <w:sz w:val="24"/>
          <w:lang w:val="en-US"/>
        </w:rPr>
        <w:t>IV</w:t>
      </w:r>
      <w:r w:rsidR="008420E9" w:rsidRPr="00CC0A70">
        <w:rPr>
          <w:rFonts w:cs="Times New Roman"/>
          <w:sz w:val="24"/>
        </w:rPr>
        <w:t xml:space="preserve">.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изложить в следующей редакции: </w:t>
      </w:r>
    </w:p>
    <w:p w:rsidR="009C067D" w:rsidRPr="00CC0A70" w:rsidRDefault="008420E9" w:rsidP="009C067D">
      <w:pPr>
        <w:pStyle w:val="Standard"/>
        <w:ind w:firstLine="567"/>
        <w:jc w:val="both"/>
        <w:rPr>
          <w:rFonts w:cs="Times New Roman"/>
          <w:sz w:val="24"/>
        </w:rPr>
      </w:pPr>
      <w:r w:rsidRPr="00CC0A70">
        <w:rPr>
          <w:rFonts w:cs="Times New Roman"/>
          <w:sz w:val="24"/>
        </w:rPr>
        <w:t>«</w:t>
      </w:r>
      <w:r w:rsidRPr="00CC0A70">
        <w:rPr>
          <w:rFonts w:cs="Times New Roman"/>
          <w:sz w:val="24"/>
          <w:lang w:val="en-US"/>
        </w:rPr>
        <w:t>IV</w:t>
      </w:r>
      <w:r w:rsidRPr="00CC0A70">
        <w:rPr>
          <w:rFonts w:cs="Times New Roman"/>
          <w:sz w:val="24"/>
        </w:rPr>
        <w:t xml:space="preserve">. </w:t>
      </w:r>
      <w:r w:rsidRPr="00CC0A70">
        <w:rPr>
          <w:rFonts w:eastAsia="Times New Roman" w:cs="Times New Roman"/>
          <w:sz w:val="24"/>
        </w:rPr>
        <w:t xml:space="preserve">Формы </w:t>
      </w:r>
      <w:proofErr w:type="gramStart"/>
      <w:r w:rsidRPr="00CC0A70">
        <w:rPr>
          <w:rFonts w:eastAsia="Times New Roman" w:cs="Times New Roman"/>
          <w:sz w:val="24"/>
        </w:rPr>
        <w:t>контроля за</w:t>
      </w:r>
      <w:proofErr w:type="gramEnd"/>
      <w:r w:rsidRPr="00CC0A70">
        <w:rPr>
          <w:rFonts w:eastAsia="Times New Roman" w:cs="Times New Roman"/>
          <w:sz w:val="24"/>
        </w:rPr>
        <w:t xml:space="preserve"> исполнением административного регламента»</w:t>
      </w:r>
      <w:r w:rsidRPr="00CC0A70">
        <w:rPr>
          <w:rFonts w:cs="Times New Roman"/>
          <w:sz w:val="24"/>
        </w:rPr>
        <w:t>.</w:t>
      </w:r>
    </w:p>
    <w:p w:rsidR="00273569" w:rsidRPr="00CC0A70" w:rsidRDefault="00273569" w:rsidP="00273569">
      <w:pPr>
        <w:ind w:firstLine="709"/>
        <w:contextualSpacing/>
        <w:jc w:val="both"/>
        <w:rPr>
          <w:rFonts w:ascii="Times New Roman" w:hAnsi="Times New Roman" w:cs="Times New Roman"/>
          <w:bCs/>
        </w:rPr>
      </w:pPr>
      <w:r w:rsidRPr="00CC0A70">
        <w:rPr>
          <w:rFonts w:ascii="Times New Roman" w:hAnsi="Times New Roman" w:cs="Times New Roman"/>
        </w:rPr>
        <w:t>1.</w:t>
      </w:r>
      <w:r w:rsidR="002A6F3A">
        <w:rPr>
          <w:rFonts w:ascii="Times New Roman" w:hAnsi="Times New Roman" w:cs="Times New Roman"/>
        </w:rPr>
        <w:t>7</w:t>
      </w:r>
      <w:r w:rsidRPr="00CC0A70">
        <w:rPr>
          <w:rFonts w:ascii="Times New Roman" w:hAnsi="Times New Roman" w:cs="Times New Roman"/>
        </w:rPr>
        <w:t xml:space="preserve">. Пункт </w:t>
      </w:r>
      <w:r w:rsidRPr="00CC0A70">
        <w:rPr>
          <w:rFonts w:ascii="Times New Roman" w:hAnsi="Times New Roman" w:cs="Times New Roman"/>
          <w:lang w:val="en-US"/>
        </w:rPr>
        <w:t>V</w:t>
      </w:r>
      <w:r w:rsidRPr="00CC0A70">
        <w:rPr>
          <w:rFonts w:ascii="Times New Roman" w:hAnsi="Times New Roman" w:cs="Times New Roman"/>
        </w:rPr>
        <w:t>.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изложить в следующей редакции: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w:t>
      </w:r>
      <w:r>
        <w:rPr>
          <w:rFonts w:ascii="Times New Roman" w:hAnsi="Times New Roman"/>
          <w:sz w:val="23"/>
          <w:szCs w:val="23"/>
          <w:lang w:val="en-US"/>
        </w:rPr>
        <w:t>V</w:t>
      </w:r>
      <w:r w:rsidRPr="00633586">
        <w:rPr>
          <w:rFonts w:ascii="Times New Roman" w:hAnsi="Times New Roman"/>
          <w:sz w:val="23"/>
          <w:szCs w:val="23"/>
        </w:rPr>
        <w:t>. 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5.2. Предмет жалобы.</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1) нарушение срока регистрации запроса о предоставлении муниципальной услуги, запроса, указанного в статье 15.1 Федерального закона № 210-ФЗ;</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633586">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586">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8) нарушение срока или порядка выдачи документов по результатам предоставления муниципальной услуги;</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633586">
        <w:rPr>
          <w:rFonts w:ascii="Times New Roman" w:hAnsi="Times New Roman"/>
          <w:sz w:val="23"/>
          <w:szCs w:val="2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5.3. Основанием для начала процедуры досудебного (внесудебного) обжалования является поступление жалобы заявителя</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 xml:space="preserve">5.4. </w:t>
      </w:r>
      <w:proofErr w:type="gramStart"/>
      <w:r w:rsidRPr="00633586">
        <w:rPr>
          <w:rFonts w:ascii="Times New Roman" w:hAnsi="Times New Roman"/>
          <w:sz w:val="23"/>
          <w:szCs w:val="23"/>
        </w:rPr>
        <w:t xml:space="preserve">Жалоба на решения и действия (бездействие) организаций, предусмотренных частью 1.1 статьи 16 Федерального закона от 27 июля 2010 года № 210-ФЗ «Об </w:t>
      </w:r>
      <w:r w:rsidRPr="00633586">
        <w:rPr>
          <w:rFonts w:ascii="Times New Roman" w:hAnsi="Times New Roman"/>
          <w:sz w:val="23"/>
          <w:szCs w:val="23"/>
        </w:rPr>
        <w:lastRenderedPageBreak/>
        <w:t>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633586">
        <w:rPr>
          <w:rFonts w:ascii="Times New Roman" w:hAnsi="Times New Roman"/>
          <w:sz w:val="23"/>
          <w:szCs w:val="23"/>
        </w:rPr>
        <w:t xml:space="preserve"> может быть </w:t>
      </w:r>
      <w:proofErr w:type="gramStart"/>
      <w:r w:rsidRPr="00633586">
        <w:rPr>
          <w:rFonts w:ascii="Times New Roman" w:hAnsi="Times New Roman"/>
          <w:sz w:val="23"/>
          <w:szCs w:val="23"/>
        </w:rPr>
        <w:t>принята</w:t>
      </w:r>
      <w:proofErr w:type="gramEnd"/>
      <w:r w:rsidRPr="00633586">
        <w:rPr>
          <w:rFonts w:ascii="Times New Roman" w:hAnsi="Times New Roman"/>
          <w:sz w:val="23"/>
          <w:szCs w:val="23"/>
        </w:rPr>
        <w:t xml:space="preserve"> при личном приеме заявителя».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5.5. Порядок подачи и рассмотрения жалобы.</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33586">
        <w:rPr>
          <w:rFonts w:ascii="Times New Roman" w:hAnsi="Times New Roman"/>
          <w:sz w:val="23"/>
          <w:szCs w:val="23"/>
        </w:rPr>
        <w:t xml:space="preserve"> с использованием информационно-телекоммуникационной сети «Интернет» (далее - система досудебного обжалования).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5.9. Жалоба, поступившая в администрацию, подлежит регистрации не позднее следующего рабочего дня со дня ее поступления.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5.10. Жалоба должна содержать:</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5.11. Сроки рассмотрения жалобы.</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633586">
        <w:rPr>
          <w:rFonts w:ascii="Times New Roman" w:hAnsi="Times New Roman"/>
          <w:sz w:val="23"/>
          <w:szCs w:val="23"/>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Основания для приостановления рассмотрения жалобы отсутствуют.</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5.13. Результат рассмотрения жалобы.</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По результатам рассмотрения жалобы принимается одно из следующих решений:</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2) в удовлетворении жалобы отказывается.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 xml:space="preserve">5.14. В случае установления в ходе или по результатам </w:t>
      </w:r>
      <w:proofErr w:type="gramStart"/>
      <w:r w:rsidRPr="00633586">
        <w:rPr>
          <w:rFonts w:ascii="Times New Roman" w:hAnsi="Times New Roman"/>
          <w:sz w:val="23"/>
          <w:szCs w:val="23"/>
        </w:rPr>
        <w:t>рассмотрения жалобы признаков состава административного правонарушения</w:t>
      </w:r>
      <w:proofErr w:type="gramEnd"/>
      <w:r w:rsidRPr="00633586">
        <w:rPr>
          <w:rFonts w:ascii="Times New Roman" w:hAnsi="Times New Roman"/>
          <w:sz w:val="23"/>
          <w:szCs w:val="23"/>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5.15. Порядок информирования заявителя о результатах рассмотрения жалобы.</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3586">
        <w:rPr>
          <w:rFonts w:ascii="Times New Roman" w:hAnsi="Times New Roman"/>
          <w:sz w:val="23"/>
          <w:szCs w:val="23"/>
        </w:rPr>
        <w:t>неудобства</w:t>
      </w:r>
      <w:proofErr w:type="gramEnd"/>
      <w:r w:rsidRPr="00633586">
        <w:rPr>
          <w:rFonts w:ascii="Times New Roman" w:hAnsi="Times New Roman"/>
          <w:sz w:val="23"/>
          <w:szCs w:val="23"/>
        </w:rPr>
        <w:t xml:space="preserve"> и указывается информация о дальнейших действиях, которые необходимо совершить заявителю в </w:t>
      </w:r>
      <w:proofErr w:type="gramStart"/>
      <w:r w:rsidRPr="00633586">
        <w:rPr>
          <w:rFonts w:ascii="Times New Roman" w:hAnsi="Times New Roman"/>
          <w:sz w:val="23"/>
          <w:szCs w:val="23"/>
        </w:rPr>
        <w:t>целях</w:t>
      </w:r>
      <w:proofErr w:type="gramEnd"/>
      <w:r w:rsidRPr="00633586">
        <w:rPr>
          <w:rFonts w:ascii="Times New Roman" w:hAnsi="Times New Roman"/>
          <w:sz w:val="23"/>
          <w:szCs w:val="23"/>
        </w:rPr>
        <w:t xml:space="preserve"> получения государственной или муниципальной услуги.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5.17. Порядок обжалования решения по жалобе.</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73569" w:rsidRPr="00633586" w:rsidRDefault="00273569" w:rsidP="00273569">
      <w:pPr>
        <w:ind w:firstLine="709"/>
        <w:contextualSpacing/>
        <w:jc w:val="both"/>
        <w:rPr>
          <w:rFonts w:ascii="Times New Roman" w:hAnsi="Times New Roman"/>
          <w:sz w:val="23"/>
          <w:szCs w:val="23"/>
        </w:rPr>
      </w:pPr>
      <w:r w:rsidRPr="00633586">
        <w:rPr>
          <w:rFonts w:ascii="Times New Roman" w:hAnsi="Times New Roman"/>
          <w:sz w:val="23"/>
          <w:szCs w:val="23"/>
        </w:rPr>
        <w:t>5.18. Право заявителя на получение информации и документов, необходимых для обоснования и рассмотрения жалобы.</w:t>
      </w:r>
    </w:p>
    <w:p w:rsidR="00273569" w:rsidRPr="00633586" w:rsidRDefault="00273569" w:rsidP="00273569">
      <w:pPr>
        <w:ind w:firstLine="709"/>
        <w:contextualSpacing/>
        <w:jc w:val="both"/>
        <w:rPr>
          <w:rFonts w:ascii="Times New Roman" w:hAnsi="Times New Roman"/>
          <w:sz w:val="23"/>
          <w:szCs w:val="23"/>
        </w:rPr>
      </w:pPr>
      <w:proofErr w:type="gramStart"/>
      <w:r w:rsidRPr="00633586">
        <w:rPr>
          <w:rFonts w:ascii="Times New Roman" w:hAnsi="Times New Roman"/>
          <w:sz w:val="23"/>
          <w:szCs w:val="23"/>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273569" w:rsidRDefault="00273569" w:rsidP="00273569">
      <w:pPr>
        <w:pStyle w:val="Standard"/>
        <w:ind w:firstLine="567"/>
        <w:jc w:val="both"/>
        <w:rPr>
          <w:rFonts w:cs="Times New Roman"/>
          <w:sz w:val="24"/>
        </w:rPr>
      </w:pPr>
      <w:r w:rsidRPr="00633586">
        <w:rPr>
          <w:sz w:val="23"/>
          <w:szCs w:val="23"/>
        </w:rPr>
        <w:t>5.19. Способы информирования заявителей о порядке подачи и рассмотрения жалобы.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9C067D" w:rsidRPr="00673AB2" w:rsidRDefault="009C067D" w:rsidP="009C067D">
      <w:pPr>
        <w:pStyle w:val="Standard"/>
        <w:ind w:firstLine="567"/>
        <w:jc w:val="both"/>
        <w:rPr>
          <w:rFonts w:cs="Times New Roman"/>
          <w:sz w:val="24"/>
        </w:rPr>
      </w:pPr>
      <w:r w:rsidRPr="00673AB2">
        <w:rPr>
          <w:rFonts w:cs="Times New Roman"/>
          <w:sz w:val="24"/>
        </w:rPr>
        <w:t>«</w:t>
      </w:r>
      <w:proofErr w:type="gramStart"/>
      <w:r w:rsidRPr="00673AB2">
        <w:rPr>
          <w:rFonts w:cs="Times New Roman"/>
          <w:sz w:val="24"/>
        </w:rPr>
        <w:t>Контроль за</w:t>
      </w:r>
      <w:proofErr w:type="gramEnd"/>
      <w:r w:rsidRPr="00673AB2">
        <w:rPr>
          <w:rFonts w:cs="Times New Roman"/>
          <w:sz w:val="24"/>
        </w:rPr>
        <w:t xml:space="preserve"> исполнением настоящего постановления возложить</w:t>
      </w:r>
      <w:r>
        <w:rPr>
          <w:rFonts w:cs="Times New Roman"/>
          <w:sz w:val="24"/>
        </w:rPr>
        <w:t xml:space="preserve"> на заместителя главы Администрации Ингарского сельского поселения Сироткину Н.А.»</w:t>
      </w:r>
    </w:p>
    <w:p w:rsidR="009C067D" w:rsidRPr="00F40919" w:rsidRDefault="009C067D" w:rsidP="009C067D">
      <w:pPr>
        <w:pStyle w:val="a4"/>
        <w:spacing w:before="0" w:beforeAutospacing="0" w:after="150" w:afterAutospacing="0"/>
        <w:ind w:firstLine="709"/>
        <w:contextualSpacing/>
        <w:jc w:val="both"/>
      </w:pPr>
      <w:r>
        <w:t>2</w:t>
      </w:r>
      <w:r w:rsidRPr="00F40919">
        <w:t>. Настоящее постановление вступает в силу с момента подписания</w:t>
      </w:r>
    </w:p>
    <w:p w:rsidR="009C067D" w:rsidRDefault="009C067D" w:rsidP="009C067D">
      <w:pPr>
        <w:pStyle w:val="17"/>
        <w:shd w:val="clear" w:color="auto" w:fill="auto"/>
        <w:spacing w:before="0" w:line="240" w:lineRule="auto"/>
        <w:ind w:right="1" w:firstLine="709"/>
        <w:jc w:val="left"/>
      </w:pPr>
    </w:p>
    <w:p w:rsidR="009C067D" w:rsidRDefault="009C067D" w:rsidP="009C067D">
      <w:pPr>
        <w:pStyle w:val="17"/>
        <w:shd w:val="clear" w:color="auto" w:fill="auto"/>
        <w:spacing w:before="0" w:line="240" w:lineRule="auto"/>
        <w:ind w:right="1" w:firstLine="709"/>
        <w:jc w:val="left"/>
      </w:pPr>
    </w:p>
    <w:p w:rsidR="009C067D" w:rsidRDefault="009C067D" w:rsidP="009C067D">
      <w:pPr>
        <w:pStyle w:val="17"/>
        <w:shd w:val="clear" w:color="auto" w:fill="auto"/>
        <w:spacing w:before="0" w:line="240" w:lineRule="auto"/>
        <w:ind w:right="1" w:firstLine="709"/>
        <w:jc w:val="left"/>
      </w:pPr>
    </w:p>
    <w:p w:rsidR="009C067D" w:rsidRPr="00F40919" w:rsidRDefault="009C067D" w:rsidP="009C067D">
      <w:pPr>
        <w:autoSpaceDE w:val="0"/>
        <w:autoSpaceDN w:val="0"/>
        <w:adjustRightInd w:val="0"/>
        <w:ind w:right="1"/>
        <w:jc w:val="both"/>
        <w:rPr>
          <w:rFonts w:ascii="Times New Roman" w:hAnsi="Times New Roman" w:cs="Times New Roman"/>
          <w:color w:val="auto"/>
        </w:rPr>
      </w:pPr>
      <w:r>
        <w:rPr>
          <w:rFonts w:ascii="Times New Roman" w:hAnsi="Times New Roman" w:cs="Times New Roman"/>
          <w:color w:val="auto"/>
        </w:rPr>
        <w:t xml:space="preserve">                   </w:t>
      </w:r>
      <w:r w:rsidRPr="00F40919">
        <w:rPr>
          <w:rFonts w:ascii="Times New Roman" w:hAnsi="Times New Roman" w:cs="Times New Roman"/>
          <w:color w:val="auto"/>
        </w:rPr>
        <w:t>Глав</w:t>
      </w:r>
      <w:r>
        <w:rPr>
          <w:rFonts w:ascii="Times New Roman" w:hAnsi="Times New Roman" w:cs="Times New Roman"/>
          <w:color w:val="auto"/>
        </w:rPr>
        <w:t>а</w:t>
      </w:r>
      <w:r w:rsidRPr="00F40919">
        <w:rPr>
          <w:rFonts w:ascii="Times New Roman" w:hAnsi="Times New Roman" w:cs="Times New Roman"/>
          <w:color w:val="auto"/>
        </w:rPr>
        <w:t xml:space="preserve"> Ингарского </w:t>
      </w:r>
    </w:p>
    <w:p w:rsidR="009C067D" w:rsidRPr="00F40919" w:rsidRDefault="009C067D" w:rsidP="009C067D">
      <w:pPr>
        <w:autoSpaceDE w:val="0"/>
        <w:autoSpaceDN w:val="0"/>
        <w:adjustRightInd w:val="0"/>
        <w:ind w:right="1"/>
        <w:jc w:val="both"/>
        <w:rPr>
          <w:rFonts w:ascii="Times New Roman" w:hAnsi="Times New Roman" w:cs="Times New Roman"/>
        </w:rPr>
      </w:pPr>
      <w:r>
        <w:rPr>
          <w:rFonts w:ascii="Times New Roman" w:hAnsi="Times New Roman" w:cs="Times New Roman"/>
          <w:color w:val="auto"/>
        </w:rPr>
        <w:t xml:space="preserve">                  </w:t>
      </w:r>
      <w:r w:rsidRPr="00F40919">
        <w:rPr>
          <w:rFonts w:ascii="Times New Roman" w:hAnsi="Times New Roman" w:cs="Times New Roman"/>
          <w:color w:val="auto"/>
        </w:rPr>
        <w:t xml:space="preserve">сельского поселения            </w:t>
      </w:r>
      <w:r>
        <w:rPr>
          <w:rFonts w:ascii="Times New Roman" w:hAnsi="Times New Roman" w:cs="Times New Roman"/>
          <w:color w:val="auto"/>
        </w:rPr>
        <w:t xml:space="preserve">               </w:t>
      </w:r>
      <w:r w:rsidRPr="00F40919">
        <w:rPr>
          <w:rFonts w:ascii="Times New Roman" w:hAnsi="Times New Roman" w:cs="Times New Roman"/>
          <w:color w:val="auto"/>
        </w:rPr>
        <w:t xml:space="preserve">            </w:t>
      </w:r>
      <w:r>
        <w:rPr>
          <w:rFonts w:ascii="Times New Roman" w:hAnsi="Times New Roman" w:cs="Times New Roman"/>
          <w:color w:val="auto"/>
        </w:rPr>
        <w:t xml:space="preserve">   </w:t>
      </w:r>
      <w:r w:rsidRPr="00F40919">
        <w:rPr>
          <w:rFonts w:ascii="Times New Roman" w:hAnsi="Times New Roman" w:cs="Times New Roman"/>
          <w:color w:val="auto"/>
        </w:rPr>
        <w:t xml:space="preserve">              О.С. Орлова</w:t>
      </w:r>
      <w:r w:rsidRPr="00F40919">
        <w:t xml:space="preserve"> </w:t>
      </w:r>
    </w:p>
    <w:p w:rsidR="009C067D" w:rsidRDefault="009C067D" w:rsidP="009C067D"/>
    <w:p w:rsidR="009C067D" w:rsidRDefault="009C067D" w:rsidP="009C067D"/>
    <w:p w:rsidR="009C067D" w:rsidRDefault="009C067D" w:rsidP="009C067D"/>
    <w:p w:rsidR="009C067D" w:rsidRDefault="009C067D" w:rsidP="009C067D"/>
    <w:p w:rsidR="001520FC" w:rsidRDefault="001520FC" w:rsidP="009C067D"/>
    <w:p w:rsidR="001520FC" w:rsidRDefault="001520FC" w:rsidP="009C067D"/>
    <w:sectPr w:rsidR="001520FC" w:rsidSect="00BF51BF">
      <w:type w:val="continuous"/>
      <w:pgSz w:w="11910" w:h="16840"/>
      <w:pgMar w:top="1134" w:right="1276" w:bottom="1134" w:left="1701" w:header="709"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CF" w:rsidRDefault="006925CF" w:rsidP="00F41F22">
      <w:r>
        <w:separator/>
      </w:r>
    </w:p>
  </w:endnote>
  <w:endnote w:type="continuationSeparator" w:id="0">
    <w:p w:rsidR="006925CF" w:rsidRDefault="006925CF" w:rsidP="00F41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CF" w:rsidRDefault="006925CF" w:rsidP="00F41F22">
      <w:r>
        <w:separator/>
      </w:r>
    </w:p>
  </w:footnote>
  <w:footnote w:type="continuationSeparator" w:id="0">
    <w:p w:rsidR="006925CF" w:rsidRDefault="006925CF" w:rsidP="00F41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15D"/>
    <w:multiLevelType w:val="multilevel"/>
    <w:tmpl w:val="89FAAED8"/>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
    <w:nsid w:val="01E732D7"/>
    <w:multiLevelType w:val="hybridMultilevel"/>
    <w:tmpl w:val="48AC4C60"/>
    <w:lvl w:ilvl="0" w:tplc="910029F4">
      <w:start w:val="1"/>
      <w:numFmt w:val="upperRoman"/>
      <w:lvlText w:val="%1."/>
      <w:lvlJc w:val="left"/>
      <w:pPr>
        <w:ind w:left="3698" w:hanging="720"/>
        <w:jc w:val="right"/>
      </w:pPr>
      <w:rPr>
        <w:rFonts w:ascii="Times New Roman" w:eastAsia="Times New Roman" w:hAnsi="Times New Roman" w:cs="Times New Roman" w:hint="default"/>
        <w:b/>
        <w:bCs/>
        <w:spacing w:val="0"/>
        <w:w w:val="100"/>
        <w:sz w:val="28"/>
        <w:szCs w:val="28"/>
        <w:lang w:val="ru-RU" w:eastAsia="en-US" w:bidi="ar-SA"/>
      </w:rPr>
    </w:lvl>
    <w:lvl w:ilvl="1" w:tplc="D3A4D38A">
      <w:numFmt w:val="bullet"/>
      <w:lvlText w:val="•"/>
      <w:lvlJc w:val="left"/>
      <w:pPr>
        <w:ind w:left="5332" w:hanging="720"/>
      </w:pPr>
      <w:rPr>
        <w:rFonts w:hint="default"/>
        <w:lang w:val="ru-RU" w:eastAsia="en-US" w:bidi="ar-SA"/>
      </w:rPr>
    </w:lvl>
    <w:lvl w:ilvl="2" w:tplc="FCD40898">
      <w:numFmt w:val="bullet"/>
      <w:lvlText w:val="•"/>
      <w:lvlJc w:val="left"/>
      <w:pPr>
        <w:ind w:left="5905" w:hanging="720"/>
      </w:pPr>
      <w:rPr>
        <w:rFonts w:hint="default"/>
        <w:lang w:val="ru-RU" w:eastAsia="en-US" w:bidi="ar-SA"/>
      </w:rPr>
    </w:lvl>
    <w:lvl w:ilvl="3" w:tplc="F6D4C65E">
      <w:numFmt w:val="bullet"/>
      <w:lvlText w:val="•"/>
      <w:lvlJc w:val="left"/>
      <w:pPr>
        <w:ind w:left="6477" w:hanging="720"/>
      </w:pPr>
      <w:rPr>
        <w:rFonts w:hint="default"/>
        <w:lang w:val="ru-RU" w:eastAsia="en-US" w:bidi="ar-SA"/>
      </w:rPr>
    </w:lvl>
    <w:lvl w:ilvl="4" w:tplc="9648BF6E">
      <w:numFmt w:val="bullet"/>
      <w:lvlText w:val="•"/>
      <w:lvlJc w:val="left"/>
      <w:pPr>
        <w:ind w:left="7050" w:hanging="720"/>
      </w:pPr>
      <w:rPr>
        <w:rFonts w:hint="default"/>
        <w:lang w:val="ru-RU" w:eastAsia="en-US" w:bidi="ar-SA"/>
      </w:rPr>
    </w:lvl>
    <w:lvl w:ilvl="5" w:tplc="82242448">
      <w:numFmt w:val="bullet"/>
      <w:lvlText w:val="•"/>
      <w:lvlJc w:val="left"/>
      <w:pPr>
        <w:ind w:left="7623" w:hanging="720"/>
      </w:pPr>
      <w:rPr>
        <w:rFonts w:hint="default"/>
        <w:lang w:val="ru-RU" w:eastAsia="en-US" w:bidi="ar-SA"/>
      </w:rPr>
    </w:lvl>
    <w:lvl w:ilvl="6" w:tplc="4CC8F22A">
      <w:numFmt w:val="bullet"/>
      <w:lvlText w:val="•"/>
      <w:lvlJc w:val="left"/>
      <w:pPr>
        <w:ind w:left="8195" w:hanging="720"/>
      </w:pPr>
      <w:rPr>
        <w:rFonts w:hint="default"/>
        <w:lang w:val="ru-RU" w:eastAsia="en-US" w:bidi="ar-SA"/>
      </w:rPr>
    </w:lvl>
    <w:lvl w:ilvl="7" w:tplc="C3983A8C">
      <w:numFmt w:val="bullet"/>
      <w:lvlText w:val="•"/>
      <w:lvlJc w:val="left"/>
      <w:pPr>
        <w:ind w:left="8768" w:hanging="720"/>
      </w:pPr>
      <w:rPr>
        <w:rFonts w:hint="default"/>
        <w:lang w:val="ru-RU" w:eastAsia="en-US" w:bidi="ar-SA"/>
      </w:rPr>
    </w:lvl>
    <w:lvl w:ilvl="8" w:tplc="768A1314">
      <w:numFmt w:val="bullet"/>
      <w:lvlText w:val="•"/>
      <w:lvlJc w:val="left"/>
      <w:pPr>
        <w:ind w:left="9341" w:hanging="720"/>
      </w:pPr>
      <w:rPr>
        <w:rFonts w:hint="default"/>
        <w:lang w:val="ru-RU" w:eastAsia="en-US" w:bidi="ar-SA"/>
      </w:rPr>
    </w:lvl>
  </w:abstractNum>
  <w:abstractNum w:abstractNumId="2">
    <w:nsid w:val="04FF5EC9"/>
    <w:multiLevelType w:val="multilevel"/>
    <w:tmpl w:val="A6E4FB2E"/>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3">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143"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4">
    <w:nsid w:val="0BB72D96"/>
    <w:multiLevelType w:val="hybridMultilevel"/>
    <w:tmpl w:val="1A20BF8E"/>
    <w:lvl w:ilvl="0" w:tplc="59F2EBBE">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7AEC5394">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EF3A442E">
      <w:numFmt w:val="bullet"/>
      <w:lvlText w:val="•"/>
      <w:lvlJc w:val="left"/>
      <w:pPr>
        <w:ind w:left="5274" w:hanging="720"/>
      </w:pPr>
      <w:rPr>
        <w:rFonts w:hint="default"/>
        <w:lang w:val="ru-RU" w:eastAsia="en-US" w:bidi="ar-SA"/>
      </w:rPr>
    </w:lvl>
    <w:lvl w:ilvl="3" w:tplc="F4F867BA">
      <w:numFmt w:val="bullet"/>
      <w:lvlText w:val="•"/>
      <w:lvlJc w:val="left"/>
      <w:pPr>
        <w:ind w:left="5908" w:hanging="720"/>
      </w:pPr>
      <w:rPr>
        <w:rFonts w:hint="default"/>
        <w:lang w:val="ru-RU" w:eastAsia="en-US" w:bidi="ar-SA"/>
      </w:rPr>
    </w:lvl>
    <w:lvl w:ilvl="4" w:tplc="E93415B0">
      <w:numFmt w:val="bullet"/>
      <w:lvlText w:val="•"/>
      <w:lvlJc w:val="left"/>
      <w:pPr>
        <w:ind w:left="6542" w:hanging="720"/>
      </w:pPr>
      <w:rPr>
        <w:rFonts w:hint="default"/>
        <w:lang w:val="ru-RU" w:eastAsia="en-US" w:bidi="ar-SA"/>
      </w:rPr>
    </w:lvl>
    <w:lvl w:ilvl="5" w:tplc="7318D5AC">
      <w:numFmt w:val="bullet"/>
      <w:lvlText w:val="•"/>
      <w:lvlJc w:val="left"/>
      <w:pPr>
        <w:ind w:left="7176" w:hanging="720"/>
      </w:pPr>
      <w:rPr>
        <w:rFonts w:hint="default"/>
        <w:lang w:val="ru-RU" w:eastAsia="en-US" w:bidi="ar-SA"/>
      </w:rPr>
    </w:lvl>
    <w:lvl w:ilvl="6" w:tplc="CCDA5772">
      <w:numFmt w:val="bullet"/>
      <w:lvlText w:val="•"/>
      <w:lvlJc w:val="left"/>
      <w:pPr>
        <w:ind w:left="7810" w:hanging="720"/>
      </w:pPr>
      <w:rPr>
        <w:rFonts w:hint="default"/>
        <w:lang w:val="ru-RU" w:eastAsia="en-US" w:bidi="ar-SA"/>
      </w:rPr>
    </w:lvl>
    <w:lvl w:ilvl="7" w:tplc="1CFAF5E4">
      <w:numFmt w:val="bullet"/>
      <w:lvlText w:val="•"/>
      <w:lvlJc w:val="left"/>
      <w:pPr>
        <w:ind w:left="8444" w:hanging="720"/>
      </w:pPr>
      <w:rPr>
        <w:rFonts w:hint="default"/>
        <w:lang w:val="ru-RU" w:eastAsia="en-US" w:bidi="ar-SA"/>
      </w:rPr>
    </w:lvl>
    <w:lvl w:ilvl="8" w:tplc="F56E171C">
      <w:numFmt w:val="bullet"/>
      <w:lvlText w:val="•"/>
      <w:lvlJc w:val="left"/>
      <w:pPr>
        <w:ind w:left="9078" w:hanging="720"/>
      </w:pPr>
      <w:rPr>
        <w:rFonts w:hint="default"/>
        <w:lang w:val="ru-RU" w:eastAsia="en-US" w:bidi="ar-SA"/>
      </w:rPr>
    </w:lvl>
  </w:abstractNum>
  <w:abstractNum w:abstractNumId="5">
    <w:nsid w:val="1C831495"/>
    <w:multiLevelType w:val="multilevel"/>
    <w:tmpl w:val="95A8C214"/>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6">
    <w:nsid w:val="20DD6594"/>
    <w:multiLevelType w:val="multilevel"/>
    <w:tmpl w:val="597EC72C"/>
    <w:lvl w:ilvl="0">
      <w:start w:val="4"/>
      <w:numFmt w:val="decimal"/>
      <w:lvlText w:val="%1."/>
      <w:lvlJc w:val="left"/>
      <w:pPr>
        <w:ind w:left="450" w:hanging="450"/>
      </w:pPr>
      <w:rPr>
        <w:rFonts w:hint="default"/>
      </w:rPr>
    </w:lvl>
    <w:lvl w:ilvl="1">
      <w:start w:val="5"/>
      <w:numFmt w:val="decimal"/>
      <w:lvlText w:val="%1.%2."/>
      <w:lvlJc w:val="left"/>
      <w:pPr>
        <w:ind w:left="977" w:hanging="720"/>
      </w:pPr>
      <w:rPr>
        <w:rFonts w:hint="default"/>
      </w:rPr>
    </w:lvl>
    <w:lvl w:ilvl="2">
      <w:start w:val="1"/>
      <w:numFmt w:val="decimal"/>
      <w:lvlText w:val="%1.%2.%3."/>
      <w:lvlJc w:val="left"/>
      <w:pPr>
        <w:ind w:left="1234" w:hanging="720"/>
      </w:pPr>
      <w:rPr>
        <w:rFonts w:hint="default"/>
      </w:rPr>
    </w:lvl>
    <w:lvl w:ilvl="3">
      <w:start w:val="1"/>
      <w:numFmt w:val="decimal"/>
      <w:lvlText w:val="%1.%2.%3.%4."/>
      <w:lvlJc w:val="left"/>
      <w:pPr>
        <w:ind w:left="1851" w:hanging="108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725" w:hanging="1440"/>
      </w:pPr>
      <w:rPr>
        <w:rFonts w:hint="default"/>
      </w:rPr>
    </w:lvl>
    <w:lvl w:ilvl="6">
      <w:start w:val="1"/>
      <w:numFmt w:val="decimal"/>
      <w:lvlText w:val="%1.%2.%3.%4.%5.%6.%7."/>
      <w:lvlJc w:val="left"/>
      <w:pPr>
        <w:ind w:left="3342" w:hanging="1800"/>
      </w:pPr>
      <w:rPr>
        <w:rFonts w:hint="default"/>
      </w:rPr>
    </w:lvl>
    <w:lvl w:ilvl="7">
      <w:start w:val="1"/>
      <w:numFmt w:val="decimal"/>
      <w:lvlText w:val="%1.%2.%3.%4.%5.%6.%7.%8."/>
      <w:lvlJc w:val="left"/>
      <w:pPr>
        <w:ind w:left="3599" w:hanging="1800"/>
      </w:pPr>
      <w:rPr>
        <w:rFonts w:hint="default"/>
      </w:rPr>
    </w:lvl>
    <w:lvl w:ilvl="8">
      <w:start w:val="1"/>
      <w:numFmt w:val="decimal"/>
      <w:lvlText w:val="%1.%2.%3.%4.%5.%6.%7.%8.%9."/>
      <w:lvlJc w:val="left"/>
      <w:pPr>
        <w:ind w:left="4216" w:hanging="2160"/>
      </w:pPr>
      <w:rPr>
        <w:rFonts w:hint="default"/>
      </w:rPr>
    </w:lvl>
  </w:abstractNum>
  <w:abstractNum w:abstractNumId="7">
    <w:nsid w:val="264B3CB6"/>
    <w:multiLevelType w:val="multilevel"/>
    <w:tmpl w:val="C82E3FE8"/>
    <w:lvl w:ilvl="0">
      <w:start w:val="3"/>
      <w:numFmt w:val="decimal"/>
      <w:lvlText w:val="%1."/>
      <w:lvlJc w:val="left"/>
      <w:pPr>
        <w:ind w:left="810" w:hanging="810"/>
      </w:pPr>
      <w:rPr>
        <w:rFonts w:hint="default"/>
      </w:rPr>
    </w:lvl>
    <w:lvl w:ilvl="1">
      <w:start w:val="12"/>
      <w:numFmt w:val="decimal"/>
      <w:lvlText w:val="%1.%2."/>
      <w:lvlJc w:val="left"/>
      <w:pPr>
        <w:ind w:left="453" w:hanging="810"/>
      </w:pPr>
      <w:rPr>
        <w:rFonts w:hint="default"/>
      </w:rPr>
    </w:lvl>
    <w:lvl w:ilvl="2">
      <w:start w:val="2"/>
      <w:numFmt w:val="decimal"/>
      <w:lvlText w:val="%1.%2.%3."/>
      <w:lvlJc w:val="left"/>
      <w:pPr>
        <w:ind w:left="96" w:hanging="810"/>
      </w:pPr>
      <w:rPr>
        <w:rFonts w:hint="default"/>
      </w:rPr>
    </w:lvl>
    <w:lvl w:ilvl="3">
      <w:start w:val="1"/>
      <w:numFmt w:val="decimal"/>
      <w:lvlText w:val="%1.%2.%3.%4."/>
      <w:lvlJc w:val="left"/>
      <w:pPr>
        <w:ind w:left="9"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345" w:hanging="1440"/>
      </w:pPr>
      <w:rPr>
        <w:rFonts w:hint="default"/>
      </w:rPr>
    </w:lvl>
    <w:lvl w:ilvl="6">
      <w:start w:val="1"/>
      <w:numFmt w:val="decimal"/>
      <w:lvlText w:val="%1.%2.%3.%4.%5.%6.%7."/>
      <w:lvlJc w:val="left"/>
      <w:pPr>
        <w:ind w:left="-342" w:hanging="1800"/>
      </w:pPr>
      <w:rPr>
        <w:rFonts w:hint="default"/>
      </w:rPr>
    </w:lvl>
    <w:lvl w:ilvl="7">
      <w:start w:val="1"/>
      <w:numFmt w:val="decimal"/>
      <w:lvlText w:val="%1.%2.%3.%4.%5.%6.%7.%8."/>
      <w:lvlJc w:val="left"/>
      <w:pPr>
        <w:ind w:left="-699" w:hanging="1800"/>
      </w:pPr>
      <w:rPr>
        <w:rFonts w:hint="default"/>
      </w:rPr>
    </w:lvl>
    <w:lvl w:ilvl="8">
      <w:start w:val="1"/>
      <w:numFmt w:val="decimal"/>
      <w:lvlText w:val="%1.%2.%3.%4.%5.%6.%7.%8.%9."/>
      <w:lvlJc w:val="left"/>
      <w:pPr>
        <w:ind w:left="-696" w:hanging="2160"/>
      </w:pPr>
      <w:rPr>
        <w:rFonts w:hint="default"/>
      </w:rPr>
    </w:lvl>
  </w:abstractNum>
  <w:abstractNum w:abstractNumId="8">
    <w:nsid w:val="305F6A0D"/>
    <w:multiLevelType w:val="multilevel"/>
    <w:tmpl w:val="24C4EE9E"/>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332C6A5C"/>
    <w:multiLevelType w:val="multilevel"/>
    <w:tmpl w:val="53B83FF4"/>
    <w:lvl w:ilvl="0">
      <w:start w:val="5"/>
      <w:numFmt w:val="decimal"/>
      <w:lvlText w:val="%1."/>
      <w:lvlJc w:val="left"/>
      <w:pPr>
        <w:ind w:left="450" w:hanging="450"/>
      </w:pPr>
      <w:rPr>
        <w:rFonts w:hint="default"/>
      </w:rPr>
    </w:lvl>
    <w:lvl w:ilvl="1">
      <w:start w:val="4"/>
      <w:numFmt w:val="decimal"/>
      <w:lvlText w:val="%1.%2."/>
      <w:lvlJc w:val="left"/>
      <w:pPr>
        <w:ind w:left="375" w:hanging="720"/>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4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285" w:hanging="1440"/>
      </w:pPr>
      <w:rPr>
        <w:rFonts w:hint="default"/>
      </w:rPr>
    </w:lvl>
    <w:lvl w:ilvl="6">
      <w:start w:val="1"/>
      <w:numFmt w:val="decimal"/>
      <w:lvlText w:val="%1.%2.%3.%4.%5.%6.%7."/>
      <w:lvlJc w:val="left"/>
      <w:pPr>
        <w:ind w:left="-270" w:hanging="1800"/>
      </w:pPr>
      <w:rPr>
        <w:rFonts w:hint="default"/>
      </w:rPr>
    </w:lvl>
    <w:lvl w:ilvl="7">
      <w:start w:val="1"/>
      <w:numFmt w:val="decimal"/>
      <w:lvlText w:val="%1.%2.%3.%4.%5.%6.%7.%8."/>
      <w:lvlJc w:val="left"/>
      <w:pPr>
        <w:ind w:left="-615" w:hanging="1800"/>
      </w:pPr>
      <w:rPr>
        <w:rFonts w:hint="default"/>
      </w:rPr>
    </w:lvl>
    <w:lvl w:ilvl="8">
      <w:start w:val="1"/>
      <w:numFmt w:val="decimal"/>
      <w:lvlText w:val="%1.%2.%3.%4.%5.%6.%7.%8.%9."/>
      <w:lvlJc w:val="left"/>
      <w:pPr>
        <w:ind w:left="-600" w:hanging="2160"/>
      </w:pPr>
      <w:rPr>
        <w:rFonts w:hint="default"/>
      </w:rPr>
    </w:lvl>
  </w:abstractNum>
  <w:abstractNum w:abstractNumId="10">
    <w:nsid w:val="33A212DD"/>
    <w:multiLevelType w:val="multilevel"/>
    <w:tmpl w:val="C722DE30"/>
    <w:lvl w:ilvl="0">
      <w:start w:val="2"/>
      <w:numFmt w:val="decimal"/>
      <w:lvlText w:val="%1."/>
      <w:lvlJc w:val="left"/>
      <w:pPr>
        <w:ind w:left="450" w:hanging="450"/>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34892BDD"/>
    <w:multiLevelType w:val="multilevel"/>
    <w:tmpl w:val="8C1A4504"/>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2182"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2">
    <w:nsid w:val="39617362"/>
    <w:multiLevelType w:val="multilevel"/>
    <w:tmpl w:val="04E04A86"/>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3">
    <w:nsid w:val="3C0A10E1"/>
    <w:multiLevelType w:val="multilevel"/>
    <w:tmpl w:val="298C4C00"/>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14">
    <w:nsid w:val="3D3842EF"/>
    <w:multiLevelType w:val="hybridMultilevel"/>
    <w:tmpl w:val="09F8EC3A"/>
    <w:lvl w:ilvl="0" w:tplc="1182F1FC">
      <w:start w:val="1"/>
      <w:numFmt w:val="decimal"/>
      <w:lvlText w:val="%1)"/>
      <w:lvlJc w:val="left"/>
      <w:pPr>
        <w:ind w:left="824" w:hanging="341"/>
      </w:pPr>
      <w:rPr>
        <w:rFonts w:ascii="Times New Roman" w:eastAsia="Times New Roman" w:hAnsi="Times New Roman" w:cs="Times New Roman" w:hint="default"/>
        <w:w w:val="100"/>
        <w:sz w:val="28"/>
        <w:szCs w:val="28"/>
        <w:lang w:val="ru-RU" w:eastAsia="en-US" w:bidi="ar-SA"/>
      </w:rPr>
    </w:lvl>
    <w:lvl w:ilvl="1" w:tplc="1B68A754">
      <w:numFmt w:val="bullet"/>
      <w:lvlText w:val="•"/>
      <w:lvlJc w:val="left"/>
      <w:pPr>
        <w:ind w:left="1849" w:hanging="341"/>
      </w:pPr>
      <w:rPr>
        <w:rFonts w:hint="default"/>
        <w:lang w:val="ru-RU" w:eastAsia="en-US" w:bidi="ar-SA"/>
      </w:rPr>
    </w:lvl>
    <w:lvl w:ilvl="2" w:tplc="B394A4AA">
      <w:numFmt w:val="bullet"/>
      <w:lvlText w:val="•"/>
      <w:lvlJc w:val="left"/>
      <w:pPr>
        <w:ind w:left="2872" w:hanging="341"/>
      </w:pPr>
      <w:rPr>
        <w:rFonts w:hint="default"/>
        <w:lang w:val="ru-RU" w:eastAsia="en-US" w:bidi="ar-SA"/>
      </w:rPr>
    </w:lvl>
    <w:lvl w:ilvl="3" w:tplc="8AB6DFDA">
      <w:numFmt w:val="bullet"/>
      <w:lvlText w:val="•"/>
      <w:lvlJc w:val="left"/>
      <w:pPr>
        <w:ind w:left="3894" w:hanging="341"/>
      </w:pPr>
      <w:rPr>
        <w:rFonts w:hint="default"/>
        <w:lang w:val="ru-RU" w:eastAsia="en-US" w:bidi="ar-SA"/>
      </w:rPr>
    </w:lvl>
    <w:lvl w:ilvl="4" w:tplc="544AF7DC">
      <w:numFmt w:val="bullet"/>
      <w:lvlText w:val="•"/>
      <w:lvlJc w:val="left"/>
      <w:pPr>
        <w:ind w:left="4917" w:hanging="341"/>
      </w:pPr>
      <w:rPr>
        <w:rFonts w:hint="default"/>
        <w:lang w:val="ru-RU" w:eastAsia="en-US" w:bidi="ar-SA"/>
      </w:rPr>
    </w:lvl>
    <w:lvl w:ilvl="5" w:tplc="6D0CEF16">
      <w:numFmt w:val="bullet"/>
      <w:lvlText w:val="•"/>
      <w:lvlJc w:val="left"/>
      <w:pPr>
        <w:ind w:left="5940" w:hanging="341"/>
      </w:pPr>
      <w:rPr>
        <w:rFonts w:hint="default"/>
        <w:lang w:val="ru-RU" w:eastAsia="en-US" w:bidi="ar-SA"/>
      </w:rPr>
    </w:lvl>
    <w:lvl w:ilvl="6" w:tplc="DC4A870E">
      <w:numFmt w:val="bullet"/>
      <w:lvlText w:val="•"/>
      <w:lvlJc w:val="left"/>
      <w:pPr>
        <w:ind w:left="6962" w:hanging="341"/>
      </w:pPr>
      <w:rPr>
        <w:rFonts w:hint="default"/>
        <w:lang w:val="ru-RU" w:eastAsia="en-US" w:bidi="ar-SA"/>
      </w:rPr>
    </w:lvl>
    <w:lvl w:ilvl="7" w:tplc="8AC4E918">
      <w:numFmt w:val="bullet"/>
      <w:lvlText w:val="•"/>
      <w:lvlJc w:val="left"/>
      <w:pPr>
        <w:ind w:left="7985" w:hanging="341"/>
      </w:pPr>
      <w:rPr>
        <w:rFonts w:hint="default"/>
        <w:lang w:val="ru-RU" w:eastAsia="en-US" w:bidi="ar-SA"/>
      </w:rPr>
    </w:lvl>
    <w:lvl w:ilvl="8" w:tplc="FA5C6696">
      <w:numFmt w:val="bullet"/>
      <w:lvlText w:val="•"/>
      <w:lvlJc w:val="left"/>
      <w:pPr>
        <w:ind w:left="9008" w:hanging="341"/>
      </w:pPr>
      <w:rPr>
        <w:rFonts w:hint="default"/>
        <w:lang w:val="ru-RU" w:eastAsia="en-US" w:bidi="ar-SA"/>
      </w:rPr>
    </w:lvl>
  </w:abstractNum>
  <w:abstractNum w:abstractNumId="15">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16">
    <w:nsid w:val="46403A31"/>
    <w:multiLevelType w:val="multilevel"/>
    <w:tmpl w:val="03D2D4FE"/>
    <w:lvl w:ilvl="0">
      <w:start w:val="1"/>
      <w:numFmt w:val="decimal"/>
      <w:lvlText w:val="%1."/>
      <w:lvlJc w:val="left"/>
      <w:pPr>
        <w:ind w:left="360"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9A33B2D"/>
    <w:multiLevelType w:val="multilevel"/>
    <w:tmpl w:val="D4380F76"/>
    <w:lvl w:ilvl="0">
      <w:start w:val="3"/>
      <w:numFmt w:val="decimal"/>
      <w:lvlText w:val="%1."/>
      <w:lvlJc w:val="left"/>
      <w:pPr>
        <w:ind w:left="450" w:hanging="450"/>
      </w:pPr>
      <w:rPr>
        <w:rFonts w:hint="default"/>
      </w:rPr>
    </w:lvl>
    <w:lvl w:ilvl="1">
      <w:start w:val="8"/>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8">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9">
    <w:nsid w:val="4A625F3E"/>
    <w:multiLevelType w:val="multilevel"/>
    <w:tmpl w:val="33D4DA88"/>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50440A82"/>
    <w:multiLevelType w:val="multilevel"/>
    <w:tmpl w:val="5C92B7A0"/>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1">
    <w:nsid w:val="58A86907"/>
    <w:multiLevelType w:val="hybridMultilevel"/>
    <w:tmpl w:val="FDFC3612"/>
    <w:lvl w:ilvl="0" w:tplc="BBECFE7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4E6BB98">
      <w:numFmt w:val="bullet"/>
      <w:lvlText w:val="•"/>
      <w:lvlJc w:val="left"/>
      <w:pPr>
        <w:ind w:left="1282" w:hanging="291"/>
      </w:pPr>
      <w:rPr>
        <w:rFonts w:hint="default"/>
        <w:lang w:val="ru-RU" w:eastAsia="en-US" w:bidi="ar-SA"/>
      </w:rPr>
    </w:lvl>
    <w:lvl w:ilvl="2" w:tplc="2D0EFB90">
      <w:numFmt w:val="bullet"/>
      <w:lvlText w:val="•"/>
      <w:lvlJc w:val="left"/>
      <w:pPr>
        <w:ind w:left="2305" w:hanging="291"/>
      </w:pPr>
      <w:rPr>
        <w:rFonts w:hint="default"/>
        <w:lang w:val="ru-RU" w:eastAsia="en-US" w:bidi="ar-SA"/>
      </w:rPr>
    </w:lvl>
    <w:lvl w:ilvl="3" w:tplc="6DA4968E">
      <w:numFmt w:val="bullet"/>
      <w:lvlText w:val="•"/>
      <w:lvlJc w:val="left"/>
      <w:pPr>
        <w:ind w:left="3327" w:hanging="291"/>
      </w:pPr>
      <w:rPr>
        <w:rFonts w:hint="default"/>
        <w:lang w:val="ru-RU" w:eastAsia="en-US" w:bidi="ar-SA"/>
      </w:rPr>
    </w:lvl>
    <w:lvl w:ilvl="4" w:tplc="43BCD6CA">
      <w:numFmt w:val="bullet"/>
      <w:lvlText w:val="•"/>
      <w:lvlJc w:val="left"/>
      <w:pPr>
        <w:ind w:left="4350" w:hanging="291"/>
      </w:pPr>
      <w:rPr>
        <w:rFonts w:hint="default"/>
        <w:lang w:val="ru-RU" w:eastAsia="en-US" w:bidi="ar-SA"/>
      </w:rPr>
    </w:lvl>
    <w:lvl w:ilvl="5" w:tplc="A88EB912">
      <w:numFmt w:val="bullet"/>
      <w:lvlText w:val="•"/>
      <w:lvlJc w:val="left"/>
      <w:pPr>
        <w:ind w:left="5373" w:hanging="291"/>
      </w:pPr>
      <w:rPr>
        <w:rFonts w:hint="default"/>
        <w:lang w:val="ru-RU" w:eastAsia="en-US" w:bidi="ar-SA"/>
      </w:rPr>
    </w:lvl>
    <w:lvl w:ilvl="6" w:tplc="85B4C596">
      <w:numFmt w:val="bullet"/>
      <w:lvlText w:val="•"/>
      <w:lvlJc w:val="left"/>
      <w:pPr>
        <w:ind w:left="6395" w:hanging="291"/>
      </w:pPr>
      <w:rPr>
        <w:rFonts w:hint="default"/>
        <w:lang w:val="ru-RU" w:eastAsia="en-US" w:bidi="ar-SA"/>
      </w:rPr>
    </w:lvl>
    <w:lvl w:ilvl="7" w:tplc="88A0C35E">
      <w:numFmt w:val="bullet"/>
      <w:lvlText w:val="•"/>
      <w:lvlJc w:val="left"/>
      <w:pPr>
        <w:ind w:left="7418" w:hanging="291"/>
      </w:pPr>
      <w:rPr>
        <w:rFonts w:hint="default"/>
        <w:lang w:val="ru-RU" w:eastAsia="en-US" w:bidi="ar-SA"/>
      </w:rPr>
    </w:lvl>
    <w:lvl w:ilvl="8" w:tplc="5E28C18C">
      <w:numFmt w:val="bullet"/>
      <w:lvlText w:val="•"/>
      <w:lvlJc w:val="left"/>
      <w:pPr>
        <w:ind w:left="8441" w:hanging="291"/>
      </w:pPr>
      <w:rPr>
        <w:rFonts w:hint="default"/>
        <w:lang w:val="ru-RU" w:eastAsia="en-US" w:bidi="ar-SA"/>
      </w:rPr>
    </w:lvl>
  </w:abstractNum>
  <w:abstractNum w:abstractNumId="22">
    <w:nsid w:val="5D6C3A5A"/>
    <w:multiLevelType w:val="multilevel"/>
    <w:tmpl w:val="7A06D5FA"/>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3">
    <w:nsid w:val="612E6CE2"/>
    <w:multiLevelType w:val="multilevel"/>
    <w:tmpl w:val="D9423250"/>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24">
    <w:nsid w:val="69292555"/>
    <w:multiLevelType w:val="hybridMultilevel"/>
    <w:tmpl w:val="B44E8E1C"/>
    <w:lvl w:ilvl="0" w:tplc="4566CEC8">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641623F4">
      <w:numFmt w:val="bullet"/>
      <w:lvlText w:val="•"/>
      <w:lvlJc w:val="left"/>
      <w:pPr>
        <w:ind w:left="1156" w:hanging="343"/>
      </w:pPr>
      <w:rPr>
        <w:rFonts w:hint="default"/>
        <w:lang w:val="ru-RU" w:eastAsia="en-US" w:bidi="ar-SA"/>
      </w:rPr>
    </w:lvl>
    <w:lvl w:ilvl="2" w:tplc="A55C5658">
      <w:numFmt w:val="bullet"/>
      <w:lvlText w:val="•"/>
      <w:lvlJc w:val="left"/>
      <w:pPr>
        <w:ind w:left="2193" w:hanging="343"/>
      </w:pPr>
      <w:rPr>
        <w:rFonts w:hint="default"/>
        <w:lang w:val="ru-RU" w:eastAsia="en-US" w:bidi="ar-SA"/>
      </w:rPr>
    </w:lvl>
    <w:lvl w:ilvl="3" w:tplc="E172522C">
      <w:numFmt w:val="bullet"/>
      <w:lvlText w:val="•"/>
      <w:lvlJc w:val="left"/>
      <w:pPr>
        <w:ind w:left="3229" w:hanging="343"/>
      </w:pPr>
      <w:rPr>
        <w:rFonts w:hint="default"/>
        <w:lang w:val="ru-RU" w:eastAsia="en-US" w:bidi="ar-SA"/>
      </w:rPr>
    </w:lvl>
    <w:lvl w:ilvl="4" w:tplc="FACAA09C">
      <w:numFmt w:val="bullet"/>
      <w:lvlText w:val="•"/>
      <w:lvlJc w:val="left"/>
      <w:pPr>
        <w:ind w:left="4266" w:hanging="343"/>
      </w:pPr>
      <w:rPr>
        <w:rFonts w:hint="default"/>
        <w:lang w:val="ru-RU" w:eastAsia="en-US" w:bidi="ar-SA"/>
      </w:rPr>
    </w:lvl>
    <w:lvl w:ilvl="5" w:tplc="04E0597E">
      <w:numFmt w:val="bullet"/>
      <w:lvlText w:val="•"/>
      <w:lvlJc w:val="left"/>
      <w:pPr>
        <w:ind w:left="5303" w:hanging="343"/>
      </w:pPr>
      <w:rPr>
        <w:rFonts w:hint="default"/>
        <w:lang w:val="ru-RU" w:eastAsia="en-US" w:bidi="ar-SA"/>
      </w:rPr>
    </w:lvl>
    <w:lvl w:ilvl="6" w:tplc="C60C39F2">
      <w:numFmt w:val="bullet"/>
      <w:lvlText w:val="•"/>
      <w:lvlJc w:val="left"/>
      <w:pPr>
        <w:ind w:left="6339" w:hanging="343"/>
      </w:pPr>
      <w:rPr>
        <w:rFonts w:hint="default"/>
        <w:lang w:val="ru-RU" w:eastAsia="en-US" w:bidi="ar-SA"/>
      </w:rPr>
    </w:lvl>
    <w:lvl w:ilvl="7" w:tplc="4532E418">
      <w:numFmt w:val="bullet"/>
      <w:lvlText w:val="•"/>
      <w:lvlJc w:val="left"/>
      <w:pPr>
        <w:ind w:left="7376" w:hanging="343"/>
      </w:pPr>
      <w:rPr>
        <w:rFonts w:hint="default"/>
        <w:lang w:val="ru-RU" w:eastAsia="en-US" w:bidi="ar-SA"/>
      </w:rPr>
    </w:lvl>
    <w:lvl w:ilvl="8" w:tplc="11924B58">
      <w:numFmt w:val="bullet"/>
      <w:lvlText w:val="•"/>
      <w:lvlJc w:val="left"/>
      <w:pPr>
        <w:ind w:left="8413" w:hanging="343"/>
      </w:pPr>
      <w:rPr>
        <w:rFonts w:hint="default"/>
        <w:lang w:val="ru-RU" w:eastAsia="en-US" w:bidi="ar-SA"/>
      </w:rPr>
    </w:lvl>
  </w:abstractNum>
  <w:abstractNum w:abstractNumId="25">
    <w:nsid w:val="6A494549"/>
    <w:multiLevelType w:val="hybridMultilevel"/>
    <w:tmpl w:val="82BE4F9C"/>
    <w:lvl w:ilvl="0" w:tplc="764E1180">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AAFC3466">
      <w:numFmt w:val="bullet"/>
      <w:lvlText w:val="•"/>
      <w:lvlJc w:val="left"/>
      <w:pPr>
        <w:ind w:left="1282" w:hanging="334"/>
      </w:pPr>
      <w:rPr>
        <w:rFonts w:hint="default"/>
        <w:lang w:val="ru-RU" w:eastAsia="en-US" w:bidi="ar-SA"/>
      </w:rPr>
    </w:lvl>
    <w:lvl w:ilvl="2" w:tplc="8A7C4C9E">
      <w:numFmt w:val="bullet"/>
      <w:lvlText w:val="•"/>
      <w:lvlJc w:val="left"/>
      <w:pPr>
        <w:ind w:left="2305" w:hanging="334"/>
      </w:pPr>
      <w:rPr>
        <w:rFonts w:hint="default"/>
        <w:lang w:val="ru-RU" w:eastAsia="en-US" w:bidi="ar-SA"/>
      </w:rPr>
    </w:lvl>
    <w:lvl w:ilvl="3" w:tplc="C6D216CE">
      <w:numFmt w:val="bullet"/>
      <w:lvlText w:val="•"/>
      <w:lvlJc w:val="left"/>
      <w:pPr>
        <w:ind w:left="3327" w:hanging="334"/>
      </w:pPr>
      <w:rPr>
        <w:rFonts w:hint="default"/>
        <w:lang w:val="ru-RU" w:eastAsia="en-US" w:bidi="ar-SA"/>
      </w:rPr>
    </w:lvl>
    <w:lvl w:ilvl="4" w:tplc="1C5C6760">
      <w:numFmt w:val="bullet"/>
      <w:lvlText w:val="•"/>
      <w:lvlJc w:val="left"/>
      <w:pPr>
        <w:ind w:left="4350" w:hanging="334"/>
      </w:pPr>
      <w:rPr>
        <w:rFonts w:hint="default"/>
        <w:lang w:val="ru-RU" w:eastAsia="en-US" w:bidi="ar-SA"/>
      </w:rPr>
    </w:lvl>
    <w:lvl w:ilvl="5" w:tplc="6ADABF3C">
      <w:numFmt w:val="bullet"/>
      <w:lvlText w:val="•"/>
      <w:lvlJc w:val="left"/>
      <w:pPr>
        <w:ind w:left="5373" w:hanging="334"/>
      </w:pPr>
      <w:rPr>
        <w:rFonts w:hint="default"/>
        <w:lang w:val="ru-RU" w:eastAsia="en-US" w:bidi="ar-SA"/>
      </w:rPr>
    </w:lvl>
    <w:lvl w:ilvl="6" w:tplc="E4A09242">
      <w:numFmt w:val="bullet"/>
      <w:lvlText w:val="•"/>
      <w:lvlJc w:val="left"/>
      <w:pPr>
        <w:ind w:left="6395" w:hanging="334"/>
      </w:pPr>
      <w:rPr>
        <w:rFonts w:hint="default"/>
        <w:lang w:val="ru-RU" w:eastAsia="en-US" w:bidi="ar-SA"/>
      </w:rPr>
    </w:lvl>
    <w:lvl w:ilvl="7" w:tplc="534883CE">
      <w:numFmt w:val="bullet"/>
      <w:lvlText w:val="•"/>
      <w:lvlJc w:val="left"/>
      <w:pPr>
        <w:ind w:left="7418" w:hanging="334"/>
      </w:pPr>
      <w:rPr>
        <w:rFonts w:hint="default"/>
        <w:lang w:val="ru-RU" w:eastAsia="en-US" w:bidi="ar-SA"/>
      </w:rPr>
    </w:lvl>
    <w:lvl w:ilvl="8" w:tplc="EAA0A078">
      <w:numFmt w:val="bullet"/>
      <w:lvlText w:val="•"/>
      <w:lvlJc w:val="left"/>
      <w:pPr>
        <w:ind w:left="8441" w:hanging="334"/>
      </w:pPr>
      <w:rPr>
        <w:rFonts w:hint="default"/>
        <w:lang w:val="ru-RU" w:eastAsia="en-US" w:bidi="ar-SA"/>
      </w:rPr>
    </w:lvl>
  </w:abstractNum>
  <w:abstractNum w:abstractNumId="26">
    <w:nsid w:val="6D6D4FAC"/>
    <w:multiLevelType w:val="multilevel"/>
    <w:tmpl w:val="8168E6E8"/>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E2554B8"/>
    <w:multiLevelType w:val="multilevel"/>
    <w:tmpl w:val="359AC83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28">
    <w:nsid w:val="72B9752E"/>
    <w:multiLevelType w:val="multilevel"/>
    <w:tmpl w:val="9114303A"/>
    <w:lvl w:ilvl="0">
      <w:start w:val="2"/>
      <w:numFmt w:val="decimal"/>
      <w:lvlText w:val="%1."/>
      <w:lvlJc w:val="left"/>
      <w:pPr>
        <w:ind w:left="600" w:hanging="600"/>
      </w:pPr>
      <w:rPr>
        <w:rFonts w:hint="default"/>
      </w:rPr>
    </w:lvl>
    <w:lvl w:ilvl="1">
      <w:start w:val="1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D5879CB"/>
    <w:multiLevelType w:val="multilevel"/>
    <w:tmpl w:val="6B9CA228"/>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592"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num w:numId="1">
    <w:abstractNumId w:val="15"/>
  </w:num>
  <w:num w:numId="2">
    <w:abstractNumId w:val="4"/>
  </w:num>
  <w:num w:numId="3">
    <w:abstractNumId w:val="24"/>
  </w:num>
  <w:num w:numId="4">
    <w:abstractNumId w:val="29"/>
  </w:num>
  <w:num w:numId="5">
    <w:abstractNumId w:val="2"/>
  </w:num>
  <w:num w:numId="6">
    <w:abstractNumId w:val="11"/>
  </w:num>
  <w:num w:numId="7">
    <w:abstractNumId w:val="20"/>
  </w:num>
  <w:num w:numId="8">
    <w:abstractNumId w:val="12"/>
  </w:num>
  <w:num w:numId="9">
    <w:abstractNumId w:val="5"/>
  </w:num>
  <w:num w:numId="10">
    <w:abstractNumId w:val="23"/>
  </w:num>
  <w:num w:numId="11">
    <w:abstractNumId w:val="27"/>
  </w:num>
  <w:num w:numId="12">
    <w:abstractNumId w:val="22"/>
  </w:num>
  <w:num w:numId="13">
    <w:abstractNumId w:val="13"/>
  </w:num>
  <w:num w:numId="14">
    <w:abstractNumId w:val="0"/>
  </w:num>
  <w:num w:numId="15">
    <w:abstractNumId w:val="25"/>
  </w:num>
  <w:num w:numId="16">
    <w:abstractNumId w:val="21"/>
  </w:num>
  <w:num w:numId="17">
    <w:abstractNumId w:val="18"/>
  </w:num>
  <w:num w:numId="18">
    <w:abstractNumId w:val="14"/>
  </w:num>
  <w:num w:numId="19">
    <w:abstractNumId w:val="3"/>
  </w:num>
  <w:num w:numId="20">
    <w:abstractNumId w:val="1"/>
  </w:num>
  <w:num w:numId="21">
    <w:abstractNumId w:val="16"/>
  </w:num>
  <w:num w:numId="22">
    <w:abstractNumId w:val="8"/>
  </w:num>
  <w:num w:numId="23">
    <w:abstractNumId w:val="19"/>
  </w:num>
  <w:num w:numId="24">
    <w:abstractNumId w:val="10"/>
  </w:num>
  <w:num w:numId="25">
    <w:abstractNumId w:val="28"/>
  </w:num>
  <w:num w:numId="26">
    <w:abstractNumId w:val="6"/>
  </w:num>
  <w:num w:numId="27">
    <w:abstractNumId w:val="9"/>
  </w:num>
  <w:num w:numId="28">
    <w:abstractNumId w:val="26"/>
  </w:num>
  <w:num w:numId="29">
    <w:abstractNumId w:val="1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hdrShapeDefaults>
    <o:shapedefaults v:ext="edit" spidmax="11266"/>
  </w:hdrShapeDefaults>
  <w:footnotePr>
    <w:footnote w:id="-1"/>
    <w:footnote w:id="0"/>
  </w:footnotePr>
  <w:endnotePr>
    <w:endnote w:id="-1"/>
    <w:endnote w:id="0"/>
  </w:endnotePr>
  <w:compat/>
  <w:rsids>
    <w:rsidRoot w:val="009C067D"/>
    <w:rsid w:val="000D08AB"/>
    <w:rsid w:val="000D7DE9"/>
    <w:rsid w:val="001520FC"/>
    <w:rsid w:val="00273569"/>
    <w:rsid w:val="002A6F3A"/>
    <w:rsid w:val="003F173A"/>
    <w:rsid w:val="00422D50"/>
    <w:rsid w:val="004B5B78"/>
    <w:rsid w:val="005552FF"/>
    <w:rsid w:val="00640F31"/>
    <w:rsid w:val="006635E1"/>
    <w:rsid w:val="006925CF"/>
    <w:rsid w:val="00710CB3"/>
    <w:rsid w:val="00777CCE"/>
    <w:rsid w:val="0079259E"/>
    <w:rsid w:val="007E167B"/>
    <w:rsid w:val="007E30B7"/>
    <w:rsid w:val="007F1DD2"/>
    <w:rsid w:val="008420E9"/>
    <w:rsid w:val="00865574"/>
    <w:rsid w:val="00910EE7"/>
    <w:rsid w:val="009C067D"/>
    <w:rsid w:val="00A12BDD"/>
    <w:rsid w:val="00A50093"/>
    <w:rsid w:val="00AE4003"/>
    <w:rsid w:val="00BF51BF"/>
    <w:rsid w:val="00CC0A70"/>
    <w:rsid w:val="00CE50EF"/>
    <w:rsid w:val="00D146C8"/>
    <w:rsid w:val="00D16E4B"/>
    <w:rsid w:val="00D2243C"/>
    <w:rsid w:val="00ED5714"/>
    <w:rsid w:val="00F07BCC"/>
    <w:rsid w:val="00F41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67D"/>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uiPriority w:val="1"/>
    <w:qFormat/>
    <w:rsid w:val="009C067D"/>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C067D"/>
    <w:rPr>
      <w:rFonts w:ascii="Times New Roman" w:eastAsia="Times New Roman" w:hAnsi="Times New Roman" w:cs="Times New Roman"/>
      <w:b/>
      <w:bCs/>
      <w:sz w:val="28"/>
      <w:szCs w:val="24"/>
      <w:lang w:eastAsia="ru-RU"/>
    </w:rPr>
  </w:style>
  <w:style w:type="character" w:customStyle="1" w:styleId="a3">
    <w:name w:val="Основной текст_"/>
    <w:link w:val="17"/>
    <w:locked/>
    <w:rsid w:val="009C067D"/>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9C067D"/>
    <w:rPr>
      <w:rFonts w:ascii="Times New Roman" w:hAnsi="Times New Roman" w:cs="Times New Roman"/>
      <w:sz w:val="27"/>
      <w:szCs w:val="27"/>
      <w:shd w:val="clear" w:color="auto" w:fill="FFFFFF"/>
    </w:rPr>
  </w:style>
  <w:style w:type="paragraph" w:customStyle="1" w:styleId="17">
    <w:name w:val="Основной текст17"/>
    <w:basedOn w:val="a"/>
    <w:link w:val="a3"/>
    <w:rsid w:val="009C067D"/>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9C067D"/>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9C067D"/>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styleId="a4">
    <w:name w:val="Normal (Web)"/>
    <w:basedOn w:val="a"/>
    <w:uiPriority w:val="99"/>
    <w:unhideWhenUsed/>
    <w:rsid w:val="009C067D"/>
    <w:pPr>
      <w:spacing w:before="100" w:beforeAutospacing="1" w:after="100" w:afterAutospacing="1"/>
    </w:pPr>
    <w:rPr>
      <w:rFonts w:ascii="Times New Roman" w:eastAsia="Times New Roman" w:hAnsi="Times New Roman" w:cs="Times New Roman"/>
      <w:color w:val="auto"/>
    </w:rPr>
  </w:style>
  <w:style w:type="character" w:styleId="a5">
    <w:name w:val="Hyperlink"/>
    <w:basedOn w:val="a0"/>
    <w:uiPriority w:val="99"/>
    <w:unhideWhenUsed/>
    <w:rsid w:val="009C067D"/>
    <w:rPr>
      <w:color w:val="0000FF" w:themeColor="hyperlink"/>
      <w:u w:val="single"/>
    </w:rPr>
  </w:style>
  <w:style w:type="character" w:customStyle="1" w:styleId="a6">
    <w:name w:val="Гипертекстовая ссылка"/>
    <w:basedOn w:val="a0"/>
    <w:uiPriority w:val="99"/>
    <w:rsid w:val="009C067D"/>
    <w:rPr>
      <w:rFonts w:cs="Times New Roman"/>
      <w:color w:val="106BBE"/>
    </w:rPr>
  </w:style>
  <w:style w:type="table" w:customStyle="1" w:styleId="TableNormal">
    <w:name w:val="Table Normal"/>
    <w:uiPriority w:val="2"/>
    <w:semiHidden/>
    <w:unhideWhenUsed/>
    <w:qFormat/>
    <w:rsid w:val="00A50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A50093"/>
    <w:pPr>
      <w:widowControl w:val="0"/>
      <w:autoSpaceDE w:val="0"/>
      <w:autoSpaceDN w:val="0"/>
      <w:jc w:val="both"/>
    </w:pPr>
    <w:rPr>
      <w:rFonts w:ascii="Times New Roman" w:eastAsia="Times New Roman" w:hAnsi="Times New Roman" w:cs="Times New Roman"/>
      <w:color w:val="auto"/>
      <w:sz w:val="28"/>
      <w:szCs w:val="28"/>
      <w:lang w:eastAsia="en-US"/>
    </w:rPr>
  </w:style>
  <w:style w:type="character" w:customStyle="1" w:styleId="a8">
    <w:name w:val="Основной текст Знак"/>
    <w:basedOn w:val="a0"/>
    <w:link w:val="a7"/>
    <w:uiPriority w:val="1"/>
    <w:rsid w:val="00A50093"/>
    <w:rPr>
      <w:rFonts w:ascii="Times New Roman" w:eastAsia="Times New Roman" w:hAnsi="Times New Roman" w:cs="Times New Roman"/>
      <w:sz w:val="28"/>
      <w:szCs w:val="28"/>
    </w:rPr>
  </w:style>
  <w:style w:type="paragraph" w:styleId="a9">
    <w:name w:val="List Paragraph"/>
    <w:basedOn w:val="a"/>
    <w:uiPriority w:val="34"/>
    <w:qFormat/>
    <w:rsid w:val="00A50093"/>
    <w:pPr>
      <w:widowControl w:val="0"/>
      <w:autoSpaceDE w:val="0"/>
      <w:autoSpaceDN w:val="0"/>
      <w:ind w:left="137" w:firstLine="708"/>
      <w:jc w:val="both"/>
    </w:pPr>
    <w:rPr>
      <w:rFonts w:ascii="Times New Roman" w:eastAsia="Times New Roman" w:hAnsi="Times New Roman" w:cs="Times New Roman"/>
      <w:color w:val="auto"/>
      <w:sz w:val="22"/>
      <w:szCs w:val="22"/>
      <w:lang w:eastAsia="en-US"/>
    </w:rPr>
  </w:style>
  <w:style w:type="paragraph" w:customStyle="1" w:styleId="TableParagraph">
    <w:name w:val="Table Paragraph"/>
    <w:basedOn w:val="a"/>
    <w:uiPriority w:val="1"/>
    <w:qFormat/>
    <w:rsid w:val="00A50093"/>
    <w:pPr>
      <w:widowControl w:val="0"/>
      <w:autoSpaceDE w:val="0"/>
      <w:autoSpaceDN w:val="0"/>
    </w:pPr>
    <w:rPr>
      <w:rFonts w:ascii="Times New Roman" w:eastAsia="Times New Roman" w:hAnsi="Times New Roman" w:cs="Times New Roman"/>
      <w:color w:val="auto"/>
      <w:sz w:val="22"/>
      <w:szCs w:val="22"/>
      <w:lang w:eastAsia="en-US"/>
    </w:rPr>
  </w:style>
  <w:style w:type="paragraph" w:customStyle="1" w:styleId="ConsPlusNonformat">
    <w:name w:val="ConsPlusNonformat"/>
    <w:rsid w:val="00A50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link w:val="ab"/>
    <w:uiPriority w:val="1"/>
    <w:qFormat/>
    <w:rsid w:val="00A50093"/>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A50093"/>
    <w:rPr>
      <w:rFonts w:ascii="Calibri" w:eastAsia="Times New Roman" w:hAnsi="Calibri" w:cs="Times New Roman"/>
      <w:lang w:eastAsia="ru-RU"/>
    </w:rPr>
  </w:style>
  <w:style w:type="paragraph" w:customStyle="1" w:styleId="s16">
    <w:name w:val="s_16"/>
    <w:basedOn w:val="a"/>
    <w:rsid w:val="00A50093"/>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A50093"/>
    <w:pPr>
      <w:spacing w:before="100" w:beforeAutospacing="1" w:after="100" w:afterAutospacing="1"/>
    </w:pPr>
    <w:rPr>
      <w:rFonts w:ascii="Times New Roman" w:eastAsia="Times New Roman" w:hAnsi="Times New Roman" w:cs="Times New Roman"/>
      <w:color w:val="auto"/>
    </w:rPr>
  </w:style>
  <w:style w:type="paragraph" w:customStyle="1" w:styleId="ac">
    <w:name w:val="Комментарий"/>
    <w:basedOn w:val="a"/>
    <w:next w:val="a"/>
    <w:uiPriority w:val="99"/>
    <w:rsid w:val="00A50093"/>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ad">
    <w:name w:val="header"/>
    <w:basedOn w:val="a"/>
    <w:link w:val="ae"/>
    <w:uiPriority w:val="99"/>
    <w:unhideWhenUsed/>
    <w:rsid w:val="00A50093"/>
    <w:pPr>
      <w:widowControl w:val="0"/>
      <w:tabs>
        <w:tab w:val="center" w:pos="4677"/>
        <w:tab w:val="right" w:pos="9355"/>
      </w:tabs>
      <w:autoSpaceDE w:val="0"/>
      <w:autoSpaceDN w:val="0"/>
    </w:pPr>
    <w:rPr>
      <w:rFonts w:ascii="Times New Roman" w:eastAsia="Times New Roman" w:hAnsi="Times New Roman" w:cs="Times New Roman"/>
      <w:color w:val="auto"/>
      <w:sz w:val="22"/>
      <w:szCs w:val="22"/>
      <w:lang w:eastAsia="en-US"/>
    </w:rPr>
  </w:style>
  <w:style w:type="character" w:customStyle="1" w:styleId="ae">
    <w:name w:val="Верхний колонтитул Знак"/>
    <w:basedOn w:val="a0"/>
    <w:link w:val="ad"/>
    <w:uiPriority w:val="99"/>
    <w:rsid w:val="00A50093"/>
    <w:rPr>
      <w:rFonts w:ascii="Times New Roman" w:eastAsia="Times New Roman" w:hAnsi="Times New Roman" w:cs="Times New Roman"/>
    </w:rPr>
  </w:style>
  <w:style w:type="paragraph" w:styleId="af">
    <w:name w:val="footer"/>
    <w:basedOn w:val="a"/>
    <w:link w:val="af0"/>
    <w:uiPriority w:val="99"/>
    <w:unhideWhenUsed/>
    <w:rsid w:val="00A50093"/>
    <w:pPr>
      <w:widowControl w:val="0"/>
      <w:tabs>
        <w:tab w:val="center" w:pos="4677"/>
        <w:tab w:val="right" w:pos="9355"/>
      </w:tabs>
      <w:autoSpaceDE w:val="0"/>
      <w:autoSpaceDN w:val="0"/>
    </w:pPr>
    <w:rPr>
      <w:rFonts w:ascii="Times New Roman" w:eastAsia="Times New Roman" w:hAnsi="Times New Roman" w:cs="Times New Roman"/>
      <w:color w:val="auto"/>
      <w:sz w:val="22"/>
      <w:szCs w:val="22"/>
      <w:lang w:eastAsia="en-US"/>
    </w:rPr>
  </w:style>
  <w:style w:type="character" w:customStyle="1" w:styleId="af0">
    <w:name w:val="Нижний колонтитул Знак"/>
    <w:basedOn w:val="a0"/>
    <w:link w:val="af"/>
    <w:uiPriority w:val="99"/>
    <w:rsid w:val="00A50093"/>
    <w:rPr>
      <w:rFonts w:ascii="Times New Roman" w:eastAsia="Times New Roman" w:hAnsi="Times New Roman" w:cs="Times New Roman"/>
    </w:rPr>
  </w:style>
  <w:style w:type="paragraph" w:customStyle="1" w:styleId="af1">
    <w:name w:val="Нормальный (таблица)"/>
    <w:basedOn w:val="a"/>
    <w:next w:val="a"/>
    <w:uiPriority w:val="99"/>
    <w:rsid w:val="00A50093"/>
    <w:pPr>
      <w:widowControl w:val="0"/>
      <w:autoSpaceDE w:val="0"/>
      <w:autoSpaceDN w:val="0"/>
      <w:adjustRightInd w:val="0"/>
      <w:jc w:val="both"/>
    </w:pPr>
    <w:rPr>
      <w:rFonts w:ascii="Times New Roman CYR" w:eastAsiaTheme="minorEastAsia" w:hAnsi="Times New Roman CYR" w:cs="Times New Roman CYR"/>
      <w:color w:val="auto"/>
    </w:rPr>
  </w:style>
  <w:style w:type="paragraph" w:customStyle="1" w:styleId="af2">
    <w:name w:val="Таблицы (моноширинный)"/>
    <w:basedOn w:val="a"/>
    <w:next w:val="a"/>
    <w:uiPriority w:val="99"/>
    <w:rsid w:val="00A50093"/>
    <w:pPr>
      <w:widowControl w:val="0"/>
      <w:autoSpaceDE w:val="0"/>
      <w:autoSpaceDN w:val="0"/>
      <w:adjustRightInd w:val="0"/>
    </w:pPr>
    <w:rPr>
      <w:rFonts w:ascii="Courier New" w:eastAsiaTheme="minorEastAsia" w:hAnsi="Courier New" w:cs="Courier New"/>
      <w:color w:val="auto"/>
    </w:rPr>
  </w:style>
  <w:style w:type="paragraph" w:customStyle="1" w:styleId="af3">
    <w:name w:val="Прижатый влево"/>
    <w:basedOn w:val="a"/>
    <w:next w:val="a"/>
    <w:uiPriority w:val="99"/>
    <w:rsid w:val="00A50093"/>
    <w:pPr>
      <w:widowControl w:val="0"/>
      <w:autoSpaceDE w:val="0"/>
      <w:autoSpaceDN w:val="0"/>
      <w:adjustRightInd w:val="0"/>
    </w:pPr>
    <w:rPr>
      <w:rFonts w:ascii="Times New Roman CYR" w:eastAsiaTheme="minorEastAsia" w:hAnsi="Times New Roman CYR" w:cs="Times New Roman CYR"/>
      <w:color w:val="auto"/>
    </w:rPr>
  </w:style>
  <w:style w:type="character" w:customStyle="1" w:styleId="2">
    <w:name w:val="Основной текст (2)"/>
    <w:basedOn w:val="a0"/>
    <w:rsid w:val="00A5009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PlusNormal">
    <w:name w:val="ConsPlusNormal"/>
    <w:next w:val="Standard"/>
    <w:rsid w:val="00D16E4B"/>
    <w:pPr>
      <w:widowControl w:val="0"/>
      <w:suppressAutoHyphens/>
      <w:autoSpaceDN w:val="0"/>
      <w:spacing w:after="0" w:line="240" w:lineRule="auto"/>
      <w:ind w:firstLine="720"/>
      <w:textAlignment w:val="baseline"/>
    </w:pPr>
    <w:rPr>
      <w:rFonts w:ascii="Arial" w:eastAsia="Tahoma" w:hAnsi="Arial" w:cs="Arial"/>
      <w:kern w:val="3"/>
      <w:sz w:val="20"/>
      <w:szCs w:val="20"/>
      <w:lang w:eastAsia="ru-RU"/>
    </w:rPr>
  </w:style>
</w:styles>
</file>

<file path=word/webSettings.xml><?xml version="1.0" encoding="utf-8"?>
<w:webSettings xmlns:r="http://schemas.openxmlformats.org/officeDocument/2006/relationships" xmlns:w="http://schemas.openxmlformats.org/wordprocessingml/2006/main">
  <w:divs>
    <w:div w:id="7507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8964AB302D948225656267879764C9208AF5663A46D823A032F40A9ECC39BE8DB2B6A258D510CCFG6A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2988</Words>
  <Characters>17035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27</cp:revision>
  <cp:lastPrinted>2023-02-27T10:34:00Z</cp:lastPrinted>
  <dcterms:created xsi:type="dcterms:W3CDTF">2023-02-20T08:00:00Z</dcterms:created>
  <dcterms:modified xsi:type="dcterms:W3CDTF">2023-03-07T05:54:00Z</dcterms:modified>
</cp:coreProperties>
</file>