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FC" w:rsidRPr="00814F5E" w:rsidRDefault="00200CFC" w:rsidP="00200CF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4F5E">
        <w:rPr>
          <w:rFonts w:ascii="Times New Roman" w:hAnsi="Times New Roman" w:cs="Times New Roman"/>
          <w:b/>
          <w:sz w:val="28"/>
          <w:szCs w:val="28"/>
        </w:rPr>
        <w:t>СОВЕТ ИНГАРСКОГО СЕЛЬСКОГО ПОСЕЛЕНИЯ</w:t>
      </w:r>
    </w:p>
    <w:p w:rsidR="00200CFC" w:rsidRPr="00814F5E" w:rsidRDefault="00200CFC" w:rsidP="00200CF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4F5E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200CFC" w:rsidRPr="00814F5E" w:rsidRDefault="00200CFC" w:rsidP="00200CF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4F5E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200CFC" w:rsidRPr="00814F5E" w:rsidRDefault="00200CFC" w:rsidP="00200CF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00CFC" w:rsidRPr="00814F5E" w:rsidRDefault="00200CFC" w:rsidP="00200CF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4F5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14F5E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200CFC" w:rsidRPr="00814F5E" w:rsidRDefault="00200CFC" w:rsidP="00200CF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4F5E">
        <w:rPr>
          <w:rFonts w:ascii="Times New Roman" w:hAnsi="Times New Roman" w:cs="Times New Roman"/>
          <w:b/>
          <w:sz w:val="28"/>
          <w:szCs w:val="28"/>
        </w:rPr>
        <w:t>с. Ингарь</w:t>
      </w:r>
    </w:p>
    <w:p w:rsidR="00200CFC" w:rsidRPr="00814F5E" w:rsidRDefault="00200CFC" w:rsidP="00200C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CFC" w:rsidRPr="00814F5E" w:rsidRDefault="00200CFC" w:rsidP="00200C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4F5E">
        <w:rPr>
          <w:rFonts w:ascii="Times New Roman" w:hAnsi="Times New Roman" w:cs="Times New Roman"/>
          <w:b/>
          <w:sz w:val="28"/>
          <w:szCs w:val="28"/>
        </w:rPr>
        <w:t>от «</w:t>
      </w:r>
      <w:r w:rsidR="00BF3792">
        <w:rPr>
          <w:rFonts w:ascii="Times New Roman" w:hAnsi="Times New Roman" w:cs="Times New Roman"/>
          <w:b/>
          <w:sz w:val="28"/>
          <w:szCs w:val="28"/>
        </w:rPr>
        <w:t>0</w:t>
      </w:r>
      <w:r w:rsidR="00AF6A9B">
        <w:rPr>
          <w:rFonts w:ascii="Times New Roman" w:hAnsi="Times New Roman" w:cs="Times New Roman"/>
          <w:b/>
          <w:sz w:val="28"/>
          <w:szCs w:val="28"/>
        </w:rPr>
        <w:t>4</w:t>
      </w:r>
      <w:r w:rsidRPr="00814F5E">
        <w:rPr>
          <w:rFonts w:ascii="Times New Roman" w:hAnsi="Times New Roman" w:cs="Times New Roman"/>
          <w:b/>
          <w:sz w:val="28"/>
          <w:szCs w:val="28"/>
        </w:rPr>
        <w:t>» февраля 2025г.</w:t>
      </w:r>
      <w:r w:rsidRPr="00814F5E">
        <w:rPr>
          <w:rFonts w:ascii="Times New Roman" w:hAnsi="Times New Roman" w:cs="Times New Roman"/>
          <w:b/>
          <w:sz w:val="28"/>
          <w:szCs w:val="28"/>
        </w:rPr>
        <w:tab/>
      </w:r>
      <w:r w:rsidRPr="00814F5E">
        <w:rPr>
          <w:rFonts w:ascii="Times New Roman" w:hAnsi="Times New Roman" w:cs="Times New Roman"/>
          <w:b/>
          <w:sz w:val="28"/>
          <w:szCs w:val="28"/>
        </w:rPr>
        <w:tab/>
      </w:r>
      <w:r w:rsidRPr="00814F5E">
        <w:rPr>
          <w:rFonts w:ascii="Times New Roman" w:hAnsi="Times New Roman" w:cs="Times New Roman"/>
          <w:b/>
          <w:sz w:val="28"/>
          <w:szCs w:val="28"/>
        </w:rPr>
        <w:tab/>
      </w:r>
      <w:r w:rsidRPr="00814F5E">
        <w:rPr>
          <w:rFonts w:ascii="Times New Roman" w:hAnsi="Times New Roman" w:cs="Times New Roman"/>
          <w:b/>
          <w:sz w:val="28"/>
          <w:szCs w:val="28"/>
        </w:rPr>
        <w:tab/>
      </w:r>
      <w:r w:rsidRPr="00814F5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№</w:t>
      </w:r>
      <w:r w:rsidR="00EF19E5">
        <w:rPr>
          <w:rFonts w:ascii="Times New Roman" w:hAnsi="Times New Roman" w:cs="Times New Roman"/>
          <w:b/>
          <w:sz w:val="28"/>
          <w:szCs w:val="28"/>
        </w:rPr>
        <w:t>3</w:t>
      </w:r>
    </w:p>
    <w:p w:rsidR="00200CFC" w:rsidRPr="00200CFC" w:rsidRDefault="00200CFC" w:rsidP="00B223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23D6" w:rsidRPr="00814F5E" w:rsidRDefault="00200CFC" w:rsidP="00814F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F5E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F6A9B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EF19E5">
        <w:rPr>
          <w:rFonts w:ascii="Times New Roman" w:hAnsi="Times New Roman" w:cs="Times New Roman"/>
          <w:b/>
          <w:sz w:val="28"/>
          <w:szCs w:val="28"/>
        </w:rPr>
        <w:t xml:space="preserve"> схемы многомандатных избирательных округов по выборам депутатов Совета Ингарского сельского поселения</w:t>
      </w:r>
    </w:p>
    <w:p w:rsidR="00B223D6" w:rsidRDefault="00B223D6" w:rsidP="00B223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4925" w:rsidRDefault="00200CFC" w:rsidP="00B223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B2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EF19E5">
        <w:rPr>
          <w:rFonts w:ascii="Times New Roman" w:hAnsi="Times New Roman" w:cs="Times New Roman"/>
          <w:sz w:val="28"/>
          <w:szCs w:val="28"/>
        </w:rPr>
        <w:t>статьей 18 Федерального закона от 12.06.2002 №67-ФЗ «Об основных гарантиях избирательных прав и права на участие в референдуме граждан Российской Федерации»</w:t>
      </w:r>
      <w:r w:rsidR="00A94925" w:rsidRPr="00FA2B2C">
        <w:rPr>
          <w:rFonts w:ascii="Times New Roman" w:hAnsi="Times New Roman" w:cs="Times New Roman"/>
          <w:bCs/>
          <w:sz w:val="28"/>
          <w:szCs w:val="28"/>
        </w:rPr>
        <w:t>,</w:t>
      </w:r>
      <w:r w:rsidR="00EF19E5">
        <w:rPr>
          <w:rFonts w:ascii="Times New Roman" w:hAnsi="Times New Roman" w:cs="Times New Roman"/>
          <w:bCs/>
          <w:sz w:val="28"/>
          <w:szCs w:val="28"/>
        </w:rPr>
        <w:t xml:space="preserve"> статьей 11 Закона Ивановской области от 26.11.2009 №130-ОЗ «О муниципальных выборах»,</w:t>
      </w:r>
      <w:r w:rsidR="00A94925" w:rsidRPr="00FA2B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4925" w:rsidRPr="00FA2B2C">
        <w:rPr>
          <w:rFonts w:ascii="Times New Roman" w:hAnsi="Times New Roman" w:cs="Times New Roman"/>
          <w:sz w:val="28"/>
          <w:szCs w:val="28"/>
        </w:rPr>
        <w:t>Уставом Ингарского сельского поселения</w:t>
      </w:r>
    </w:p>
    <w:p w:rsidR="00FA2B2C" w:rsidRDefault="00FA2B2C" w:rsidP="00B223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2B2C" w:rsidRPr="00400FED" w:rsidRDefault="00FA2B2C" w:rsidP="00FA2B2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FE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A2B2C" w:rsidRPr="00FA2B2C" w:rsidRDefault="00FA2B2C" w:rsidP="00B223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23D6" w:rsidRDefault="00200CFC" w:rsidP="00EF19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3D6">
        <w:rPr>
          <w:rFonts w:ascii="Times New Roman" w:hAnsi="Times New Roman" w:cs="Times New Roman"/>
          <w:sz w:val="28"/>
          <w:szCs w:val="28"/>
        </w:rPr>
        <w:t xml:space="preserve">1. </w:t>
      </w:r>
      <w:r w:rsidR="00AF6A9B">
        <w:rPr>
          <w:rFonts w:ascii="Times New Roman" w:hAnsi="Times New Roman" w:cs="Times New Roman"/>
          <w:sz w:val="28"/>
          <w:szCs w:val="28"/>
        </w:rPr>
        <w:t>Утвердить</w:t>
      </w:r>
      <w:r w:rsidR="00EF19E5">
        <w:rPr>
          <w:rFonts w:ascii="Times New Roman" w:hAnsi="Times New Roman" w:cs="Times New Roman"/>
          <w:sz w:val="28"/>
          <w:szCs w:val="28"/>
        </w:rPr>
        <w:t xml:space="preserve"> схему многомандатных избирательных округов по выборам депутатов Совета Ингарского сельского поселения (Приложение №1).</w:t>
      </w:r>
    </w:p>
    <w:p w:rsidR="00200CFC" w:rsidRDefault="00EF19E5" w:rsidP="00FD54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0CFC" w:rsidRPr="00B223D6">
        <w:rPr>
          <w:rFonts w:ascii="Times New Roman" w:hAnsi="Times New Roman" w:cs="Times New Roman"/>
          <w:sz w:val="28"/>
          <w:szCs w:val="28"/>
        </w:rPr>
        <w:t xml:space="preserve">. </w:t>
      </w:r>
      <w:r w:rsidR="00FD54CA" w:rsidRPr="00FD54C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со дня его подписания.</w:t>
      </w:r>
    </w:p>
    <w:p w:rsidR="00814F5E" w:rsidRDefault="00814F5E" w:rsidP="00FD54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F5E" w:rsidRDefault="00814F5E" w:rsidP="00FD54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F5E" w:rsidRDefault="00814F5E" w:rsidP="00FD54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F5E" w:rsidRDefault="00814F5E" w:rsidP="00FD54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F5E" w:rsidRPr="00814F5E" w:rsidRDefault="00814F5E" w:rsidP="00814F5E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4F5E">
        <w:rPr>
          <w:rFonts w:ascii="Times New Roman" w:hAnsi="Times New Roman" w:cs="Times New Roman"/>
          <w:sz w:val="28"/>
          <w:szCs w:val="28"/>
        </w:rPr>
        <w:t>Глава Ингарского</w:t>
      </w:r>
    </w:p>
    <w:p w:rsidR="00814F5E" w:rsidRPr="00814F5E" w:rsidRDefault="00814F5E" w:rsidP="00814F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F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4F5E">
        <w:rPr>
          <w:rFonts w:ascii="Times New Roman" w:hAnsi="Times New Roman" w:cs="Times New Roman"/>
          <w:sz w:val="28"/>
          <w:szCs w:val="28"/>
        </w:rPr>
        <w:tab/>
      </w:r>
      <w:r w:rsidRPr="00814F5E">
        <w:rPr>
          <w:rFonts w:ascii="Times New Roman" w:hAnsi="Times New Roman" w:cs="Times New Roman"/>
          <w:sz w:val="28"/>
          <w:szCs w:val="28"/>
        </w:rPr>
        <w:tab/>
      </w:r>
      <w:r w:rsidRPr="00814F5E">
        <w:rPr>
          <w:rFonts w:ascii="Times New Roman" w:hAnsi="Times New Roman" w:cs="Times New Roman"/>
          <w:sz w:val="28"/>
          <w:szCs w:val="28"/>
        </w:rPr>
        <w:tab/>
      </w:r>
      <w:r w:rsidRPr="00814F5E">
        <w:rPr>
          <w:rFonts w:ascii="Times New Roman" w:hAnsi="Times New Roman" w:cs="Times New Roman"/>
          <w:sz w:val="28"/>
          <w:szCs w:val="28"/>
        </w:rPr>
        <w:tab/>
      </w:r>
      <w:r w:rsidRPr="00814F5E">
        <w:rPr>
          <w:rFonts w:ascii="Times New Roman" w:hAnsi="Times New Roman" w:cs="Times New Roman"/>
          <w:sz w:val="28"/>
          <w:szCs w:val="28"/>
        </w:rPr>
        <w:tab/>
      </w:r>
      <w:r w:rsidRPr="00814F5E">
        <w:rPr>
          <w:rFonts w:ascii="Times New Roman" w:hAnsi="Times New Roman" w:cs="Times New Roman"/>
          <w:sz w:val="28"/>
          <w:szCs w:val="28"/>
        </w:rPr>
        <w:tab/>
        <w:t>О.С. Орлова</w:t>
      </w:r>
    </w:p>
    <w:p w:rsidR="00814F5E" w:rsidRPr="00814F5E" w:rsidRDefault="00814F5E" w:rsidP="00814F5E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F5E" w:rsidRPr="00814F5E" w:rsidRDefault="00814F5E" w:rsidP="00814F5E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F5E" w:rsidRPr="00814F5E" w:rsidRDefault="00814F5E" w:rsidP="00814F5E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4F5E">
        <w:rPr>
          <w:rFonts w:ascii="Times New Roman" w:hAnsi="Times New Roman" w:cs="Times New Roman"/>
          <w:sz w:val="28"/>
          <w:szCs w:val="28"/>
        </w:rPr>
        <w:t xml:space="preserve">Председатель Света </w:t>
      </w:r>
    </w:p>
    <w:p w:rsidR="00814F5E" w:rsidRPr="00814F5E" w:rsidRDefault="00814F5E" w:rsidP="00814F5E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4F5E">
        <w:rPr>
          <w:rFonts w:ascii="Times New Roman" w:hAnsi="Times New Roman" w:cs="Times New Roman"/>
          <w:sz w:val="28"/>
          <w:szCs w:val="28"/>
        </w:rPr>
        <w:t>Ингарского сельского поселения</w:t>
      </w:r>
      <w:r w:rsidRPr="00814F5E">
        <w:rPr>
          <w:rFonts w:ascii="Times New Roman" w:hAnsi="Times New Roman" w:cs="Times New Roman"/>
          <w:sz w:val="28"/>
          <w:szCs w:val="28"/>
        </w:rPr>
        <w:tab/>
      </w:r>
      <w:r w:rsidRPr="00814F5E">
        <w:rPr>
          <w:rFonts w:ascii="Times New Roman" w:hAnsi="Times New Roman" w:cs="Times New Roman"/>
          <w:sz w:val="28"/>
          <w:szCs w:val="28"/>
        </w:rPr>
        <w:tab/>
      </w:r>
      <w:r w:rsidRPr="00814F5E">
        <w:rPr>
          <w:rFonts w:ascii="Times New Roman" w:hAnsi="Times New Roman" w:cs="Times New Roman"/>
          <w:sz w:val="28"/>
          <w:szCs w:val="28"/>
        </w:rPr>
        <w:tab/>
      </w:r>
      <w:r w:rsidRPr="00814F5E">
        <w:rPr>
          <w:rFonts w:ascii="Times New Roman" w:hAnsi="Times New Roman" w:cs="Times New Roman"/>
          <w:sz w:val="28"/>
          <w:szCs w:val="28"/>
        </w:rPr>
        <w:tab/>
        <w:t>П.В. Берендеев</w:t>
      </w:r>
    </w:p>
    <w:p w:rsidR="00814F5E" w:rsidRPr="00814F5E" w:rsidRDefault="00814F5E" w:rsidP="00814F5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4F5E" w:rsidRDefault="00814F5E" w:rsidP="00FD54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C0E" w:rsidRDefault="00306C0E" w:rsidP="00FD54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C0E" w:rsidRDefault="00306C0E" w:rsidP="00FD54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19E5" w:rsidRDefault="00EF19E5" w:rsidP="00306C0E">
      <w:pPr>
        <w:spacing w:line="240" w:lineRule="auto"/>
        <w:ind w:left="4956" w:firstLine="6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EF19E5" w:rsidRDefault="00EF19E5" w:rsidP="00306C0E">
      <w:pPr>
        <w:spacing w:line="240" w:lineRule="auto"/>
        <w:ind w:left="4956" w:firstLine="6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EF19E5" w:rsidRDefault="00EF19E5" w:rsidP="00306C0E">
      <w:pPr>
        <w:spacing w:line="240" w:lineRule="auto"/>
        <w:ind w:left="4956" w:firstLine="6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EF19E5" w:rsidRDefault="00EF19E5" w:rsidP="00306C0E">
      <w:pPr>
        <w:spacing w:line="240" w:lineRule="auto"/>
        <w:ind w:left="4956" w:firstLine="6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EF19E5" w:rsidRDefault="00EF19E5" w:rsidP="00306C0E">
      <w:pPr>
        <w:spacing w:line="240" w:lineRule="auto"/>
        <w:ind w:left="4956" w:firstLine="6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EF19E5" w:rsidRDefault="00EF19E5" w:rsidP="00306C0E">
      <w:pPr>
        <w:spacing w:line="240" w:lineRule="auto"/>
        <w:ind w:left="4956" w:firstLine="6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EF19E5" w:rsidRDefault="00EF19E5" w:rsidP="00306C0E">
      <w:pPr>
        <w:spacing w:line="240" w:lineRule="auto"/>
        <w:ind w:left="4956" w:firstLine="6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EF19E5" w:rsidRDefault="00EF19E5" w:rsidP="00306C0E">
      <w:pPr>
        <w:spacing w:line="240" w:lineRule="auto"/>
        <w:ind w:left="4956" w:firstLine="6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EF19E5" w:rsidRDefault="00EF19E5" w:rsidP="00306C0E">
      <w:pPr>
        <w:spacing w:line="240" w:lineRule="auto"/>
        <w:ind w:left="4956" w:firstLine="6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306C0E" w:rsidRPr="00306C0E" w:rsidRDefault="00306C0E" w:rsidP="00306C0E">
      <w:pPr>
        <w:spacing w:line="240" w:lineRule="auto"/>
        <w:ind w:left="4956" w:firstLine="6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06C0E">
        <w:rPr>
          <w:rFonts w:ascii="Times New Roman" w:hAnsi="Times New Roman" w:cs="Times New Roman"/>
          <w:color w:val="000000" w:themeColor="text1"/>
        </w:rPr>
        <w:lastRenderedPageBreak/>
        <w:t>Приложение №1 к решению</w:t>
      </w:r>
    </w:p>
    <w:p w:rsidR="00306C0E" w:rsidRPr="00306C0E" w:rsidRDefault="00306C0E" w:rsidP="00306C0E">
      <w:pPr>
        <w:spacing w:line="240" w:lineRule="auto"/>
        <w:ind w:left="4956" w:firstLine="6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06C0E">
        <w:rPr>
          <w:rFonts w:ascii="Times New Roman" w:hAnsi="Times New Roman" w:cs="Times New Roman"/>
          <w:color w:val="000000" w:themeColor="text1"/>
        </w:rPr>
        <w:t>Совета Ингарского сельского</w:t>
      </w:r>
    </w:p>
    <w:p w:rsidR="00306C0E" w:rsidRDefault="00306C0E" w:rsidP="00306C0E">
      <w:pPr>
        <w:spacing w:line="240" w:lineRule="auto"/>
        <w:ind w:left="4956" w:firstLine="6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06C0E">
        <w:rPr>
          <w:rFonts w:ascii="Times New Roman" w:hAnsi="Times New Roman" w:cs="Times New Roman"/>
          <w:color w:val="000000" w:themeColor="text1"/>
        </w:rPr>
        <w:t>поселения от «</w:t>
      </w:r>
      <w:r w:rsidR="00BF3792">
        <w:rPr>
          <w:rFonts w:ascii="Times New Roman" w:hAnsi="Times New Roman" w:cs="Times New Roman"/>
          <w:color w:val="000000" w:themeColor="text1"/>
        </w:rPr>
        <w:t>0</w:t>
      </w:r>
      <w:r w:rsidR="00AF6A9B">
        <w:rPr>
          <w:rFonts w:ascii="Times New Roman" w:hAnsi="Times New Roman" w:cs="Times New Roman"/>
          <w:color w:val="000000" w:themeColor="text1"/>
        </w:rPr>
        <w:t>4</w:t>
      </w:r>
      <w:r w:rsidRPr="00306C0E">
        <w:rPr>
          <w:rFonts w:ascii="Times New Roman" w:hAnsi="Times New Roman" w:cs="Times New Roman"/>
          <w:color w:val="000000" w:themeColor="text1"/>
        </w:rPr>
        <w:t xml:space="preserve">» </w:t>
      </w:r>
      <w:r>
        <w:rPr>
          <w:rFonts w:ascii="Times New Roman" w:hAnsi="Times New Roman" w:cs="Times New Roman"/>
          <w:color w:val="000000" w:themeColor="text1"/>
        </w:rPr>
        <w:t>февраля 2025</w:t>
      </w:r>
      <w:r w:rsidRPr="00306C0E">
        <w:rPr>
          <w:rFonts w:ascii="Times New Roman" w:hAnsi="Times New Roman" w:cs="Times New Roman"/>
          <w:color w:val="000000" w:themeColor="text1"/>
        </w:rPr>
        <w:t xml:space="preserve"> №</w:t>
      </w:r>
      <w:r w:rsidR="00EF19E5">
        <w:rPr>
          <w:rFonts w:ascii="Times New Roman" w:hAnsi="Times New Roman" w:cs="Times New Roman"/>
          <w:color w:val="000000" w:themeColor="text1"/>
        </w:rPr>
        <w:t>3</w:t>
      </w:r>
    </w:p>
    <w:p w:rsidR="00EF19E5" w:rsidRDefault="00EF19E5" w:rsidP="00306C0E">
      <w:pPr>
        <w:spacing w:line="240" w:lineRule="auto"/>
        <w:ind w:left="4956" w:firstLine="6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EF19E5" w:rsidRDefault="00EF19E5" w:rsidP="00EF19E5">
      <w:pPr>
        <w:spacing w:line="240" w:lineRule="auto"/>
        <w:ind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Схема многомандатных избирательных округов по выборам депутатов Совета Ингарского сельского поселения</w:t>
      </w:r>
    </w:p>
    <w:p w:rsidR="00EF19E5" w:rsidRDefault="00EF19E5" w:rsidP="00EF19E5">
      <w:pPr>
        <w:spacing w:line="240" w:lineRule="auto"/>
        <w:ind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1544"/>
        <w:gridCol w:w="3242"/>
        <w:gridCol w:w="2393"/>
      </w:tblGrid>
      <w:tr w:rsidR="00D437E2" w:rsidTr="00D437E2">
        <w:tc>
          <w:tcPr>
            <w:tcW w:w="2392" w:type="dxa"/>
          </w:tcPr>
          <w:p w:rsidR="00D437E2" w:rsidRDefault="00D437E2" w:rsidP="00EF19E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многомандатного избирательного округа</w:t>
            </w:r>
          </w:p>
        </w:tc>
        <w:tc>
          <w:tcPr>
            <w:tcW w:w="1544" w:type="dxa"/>
          </w:tcPr>
          <w:p w:rsidR="00D437E2" w:rsidRDefault="00D437E2" w:rsidP="00EF19E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мандатов</w:t>
            </w:r>
          </w:p>
        </w:tc>
        <w:tc>
          <w:tcPr>
            <w:tcW w:w="3242" w:type="dxa"/>
          </w:tcPr>
          <w:p w:rsidR="00D437E2" w:rsidRDefault="00D437E2" w:rsidP="00EF19E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 избирательного округа</w:t>
            </w:r>
          </w:p>
        </w:tc>
        <w:tc>
          <w:tcPr>
            <w:tcW w:w="2393" w:type="dxa"/>
          </w:tcPr>
          <w:p w:rsidR="00D437E2" w:rsidRDefault="00D437E2" w:rsidP="00EF19E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избирателей в округе</w:t>
            </w:r>
          </w:p>
        </w:tc>
      </w:tr>
      <w:tr w:rsidR="00D437E2" w:rsidTr="00D437E2">
        <w:tc>
          <w:tcPr>
            <w:tcW w:w="2392" w:type="dxa"/>
          </w:tcPr>
          <w:p w:rsidR="00D437E2" w:rsidRDefault="00D437E2" w:rsidP="00EF19E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44" w:type="dxa"/>
          </w:tcPr>
          <w:p w:rsidR="00D437E2" w:rsidRDefault="00D437E2" w:rsidP="00EF19E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42" w:type="dxa"/>
          </w:tcPr>
          <w:p w:rsidR="00D437E2" w:rsidRDefault="00D437E2" w:rsidP="00DA225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Село: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Ингарь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ул. Пригородная д. 1-11).</w:t>
            </w:r>
          </w:p>
        </w:tc>
        <w:tc>
          <w:tcPr>
            <w:tcW w:w="2393" w:type="dxa"/>
          </w:tcPr>
          <w:p w:rsidR="00D437E2" w:rsidRDefault="00D437E2" w:rsidP="00EF19E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754</w:t>
            </w:r>
          </w:p>
        </w:tc>
      </w:tr>
      <w:tr w:rsidR="00D437E2" w:rsidTr="00D437E2">
        <w:tc>
          <w:tcPr>
            <w:tcW w:w="2392" w:type="dxa"/>
          </w:tcPr>
          <w:p w:rsidR="00D437E2" w:rsidRDefault="00D437E2" w:rsidP="00EF19E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44" w:type="dxa"/>
          </w:tcPr>
          <w:p w:rsidR="00D437E2" w:rsidRDefault="00D437E2" w:rsidP="00EF19E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42" w:type="dxa"/>
          </w:tcPr>
          <w:p w:rsidR="00D437E2" w:rsidRDefault="00D437E2" w:rsidP="00DA225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Села: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Ивановское, Кунестино, Новинское, Мелехово, Толпыгино</w:t>
            </w:r>
          </w:p>
          <w:p w:rsidR="00D437E2" w:rsidRDefault="00D437E2" w:rsidP="00DA225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2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Деревни: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Барашово, Васильевское, Данилково, Куделиха, Кунистино Малое, Неверово, Петровское, Русиха, Рылково, Рыспаево, Сандырево, Стафилово, Столово, Ширяиха.</w:t>
            </w:r>
          </w:p>
        </w:tc>
        <w:tc>
          <w:tcPr>
            <w:tcW w:w="2393" w:type="dxa"/>
          </w:tcPr>
          <w:p w:rsidR="00D437E2" w:rsidRDefault="00D437E2" w:rsidP="00EF19E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736</w:t>
            </w:r>
          </w:p>
        </w:tc>
      </w:tr>
      <w:tr w:rsidR="00D437E2" w:rsidTr="00D437E2">
        <w:tc>
          <w:tcPr>
            <w:tcW w:w="2392" w:type="dxa"/>
          </w:tcPr>
          <w:p w:rsidR="00D437E2" w:rsidRDefault="00D437E2" w:rsidP="00EF19E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44" w:type="dxa"/>
          </w:tcPr>
          <w:p w:rsidR="00D437E2" w:rsidRDefault="00D437E2" w:rsidP="00EF19E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42" w:type="dxa"/>
          </w:tcPr>
          <w:p w:rsidR="00D437E2" w:rsidRDefault="00D437E2" w:rsidP="00DA225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Село: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Ингарь (ул. Пригородная д.1-11), Красинское.</w:t>
            </w:r>
          </w:p>
          <w:p w:rsidR="00D437E2" w:rsidRDefault="00D437E2" w:rsidP="0023453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Деревни: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</w:t>
            </w:r>
            <w:r w:rsidR="00234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реевское, Борисково, Василево, Васькин Поток, Дудкино, Ильиц</w:t>
            </w:r>
            <w:r w:rsidR="00234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но, Карбушево, Колышино, Лещево, Неданки, Поддубно</w:t>
            </w:r>
            <w:r w:rsidR="00234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о, Рогачево, Тарханово.</w:t>
            </w:r>
          </w:p>
        </w:tc>
        <w:tc>
          <w:tcPr>
            <w:tcW w:w="2393" w:type="dxa"/>
          </w:tcPr>
          <w:p w:rsidR="00D437E2" w:rsidRDefault="00D437E2" w:rsidP="00EF19E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758</w:t>
            </w:r>
          </w:p>
        </w:tc>
      </w:tr>
    </w:tbl>
    <w:p w:rsidR="00EF19E5" w:rsidRPr="00EF19E5" w:rsidRDefault="00EF19E5" w:rsidP="00EF19E5">
      <w:pPr>
        <w:spacing w:line="240" w:lineRule="auto"/>
        <w:ind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6C0E" w:rsidRPr="00306C0E" w:rsidRDefault="00306C0E" w:rsidP="00306C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06C0E" w:rsidRPr="00306C0E" w:rsidSect="0067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CFC"/>
    <w:rsid w:val="00050F1B"/>
    <w:rsid w:val="00200CFC"/>
    <w:rsid w:val="0023453D"/>
    <w:rsid w:val="002F0DEB"/>
    <w:rsid w:val="00306C0E"/>
    <w:rsid w:val="00382B0A"/>
    <w:rsid w:val="003B6141"/>
    <w:rsid w:val="00503ED4"/>
    <w:rsid w:val="00814F5E"/>
    <w:rsid w:val="00A94925"/>
    <w:rsid w:val="00AF6A9B"/>
    <w:rsid w:val="00B223D6"/>
    <w:rsid w:val="00BF3792"/>
    <w:rsid w:val="00C06252"/>
    <w:rsid w:val="00D437E2"/>
    <w:rsid w:val="00DA2254"/>
    <w:rsid w:val="00EF19E5"/>
    <w:rsid w:val="00F67AA0"/>
    <w:rsid w:val="00FA2B2C"/>
    <w:rsid w:val="00FD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0C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normaltextrun">
    <w:name w:val="normaltextrun"/>
    <w:basedOn w:val="a0"/>
    <w:rsid w:val="00200CFC"/>
  </w:style>
  <w:style w:type="character" w:styleId="a3">
    <w:name w:val="Hyperlink"/>
    <w:basedOn w:val="a0"/>
    <w:uiPriority w:val="99"/>
    <w:unhideWhenUsed/>
    <w:rsid w:val="00B223D6"/>
    <w:rPr>
      <w:color w:val="0000FF" w:themeColor="hyperlink"/>
      <w:u w:val="single"/>
    </w:rPr>
  </w:style>
  <w:style w:type="character" w:customStyle="1" w:styleId="copytarget">
    <w:name w:val="copy_target"/>
    <w:basedOn w:val="a0"/>
    <w:rsid w:val="00FA2B2C"/>
  </w:style>
  <w:style w:type="table" w:styleId="a4">
    <w:name w:val="Table Grid"/>
    <w:basedOn w:val="a1"/>
    <w:uiPriority w:val="59"/>
    <w:rsid w:val="00D43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11</cp:revision>
  <cp:lastPrinted>2025-02-04T10:06:00Z</cp:lastPrinted>
  <dcterms:created xsi:type="dcterms:W3CDTF">2025-02-04T07:36:00Z</dcterms:created>
  <dcterms:modified xsi:type="dcterms:W3CDTF">2025-02-05T11:12:00Z</dcterms:modified>
</cp:coreProperties>
</file>