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решению Совета Ингарского 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сельского поселения</w:t>
      </w:r>
    </w:p>
    <w:p w:rsidR="006D3C29" w:rsidRDefault="008D7A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___. </w:t>
      </w:r>
      <w:r w:rsidR="00BA7C34">
        <w:rPr>
          <w:rFonts w:ascii="Times New Roman" w:eastAsia="Times New Roman" w:hAnsi="Times New Roman" w:cs="Times New Roman"/>
          <w:sz w:val="24"/>
        </w:rPr>
        <w:t>___</w:t>
      </w:r>
      <w:r>
        <w:rPr>
          <w:rFonts w:ascii="Times New Roman" w:eastAsia="Times New Roman" w:hAnsi="Times New Roman" w:cs="Times New Roman"/>
          <w:sz w:val="24"/>
        </w:rPr>
        <w:t>.202</w:t>
      </w:r>
      <w:r w:rsidR="00BA7C34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года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__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Норматив отчислений доходов в бюджет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Ингарского сельского поселения</w:t>
      </w:r>
    </w:p>
    <w:p w:rsidR="006D3C29" w:rsidRDefault="008D7A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202</w:t>
      </w:r>
      <w:r w:rsidR="00BA7C34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 год и плановый период 202</w:t>
      </w:r>
      <w:r w:rsidR="00BA7C34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и 202</w:t>
      </w:r>
      <w:r w:rsidR="00BA7C34">
        <w:rPr>
          <w:rFonts w:ascii="Times New Roman" w:eastAsia="Times New Roman" w:hAnsi="Times New Roman" w:cs="Times New Roman"/>
          <w:b/>
          <w:sz w:val="28"/>
        </w:rPr>
        <w:t>5</w:t>
      </w:r>
      <w:r>
        <w:rPr>
          <w:rFonts w:ascii="Times New Roman" w:eastAsia="Times New Roman" w:hAnsi="Times New Roman" w:cs="Times New Roman"/>
          <w:b/>
          <w:sz w:val="28"/>
        </w:rPr>
        <w:t>годов</w:t>
      </w:r>
    </w:p>
    <w:p w:rsidR="006D3C29" w:rsidRDefault="006D3C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3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81"/>
        <w:gridCol w:w="4536"/>
        <w:gridCol w:w="1559"/>
      </w:tblGrid>
      <w:tr w:rsidR="006D3C29" w:rsidTr="008D7AD1"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КБК (вид дохода)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налога (сбора) платежа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r>
              <w:rPr>
                <w:rFonts w:ascii="Times New Roman" w:eastAsia="Times New Roman" w:hAnsi="Times New Roman" w:cs="Times New Roman"/>
                <w:b/>
                <w:sz w:val="24"/>
              </w:rPr>
              <w:t>в процентах</w:t>
            </w:r>
          </w:p>
        </w:tc>
      </w:tr>
      <w:tr w:rsidR="006D3C29" w:rsidTr="008D7AD1">
        <w:tc>
          <w:tcPr>
            <w:tcW w:w="1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6D3C2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Бюджет сельского поселения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1 11 02033 10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1 13 01995 10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1 13 02065 10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1 13 02995 10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доходы от оказания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1 16 07010 10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1 17 01050 10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1 17 02020 10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1 17 05050 10 </w:t>
            </w:r>
          </w:p>
          <w:p w:rsidR="006D3C29" w:rsidRDefault="006D3C29">
            <w:pPr>
              <w:spacing w:after="0" w:line="240" w:lineRule="auto"/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ind w:firstLine="7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  <w:tr w:rsidR="006D3C29" w:rsidTr="008D7AD1"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1 17 14030 10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D3C29" w:rsidRDefault="008D7AD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</w:tr>
    </w:tbl>
    <w:p w:rsidR="006D3C29" w:rsidRDefault="006D3C2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sectPr w:rsidR="006D3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3C29"/>
    <w:rsid w:val="006D3C29"/>
    <w:rsid w:val="008D7AD1"/>
    <w:rsid w:val="00BA7C34"/>
    <w:rsid w:val="00B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841D3-724C-4010-AE37-D6AEAA91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5</cp:revision>
  <cp:lastPrinted>2021-11-10T11:11:00Z</cp:lastPrinted>
  <dcterms:created xsi:type="dcterms:W3CDTF">2021-11-10T11:10:00Z</dcterms:created>
  <dcterms:modified xsi:type="dcterms:W3CDTF">2022-10-27T08:15:00Z</dcterms:modified>
</cp:coreProperties>
</file>