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B1" w:rsidRPr="00415BB1" w:rsidRDefault="00065E74" w:rsidP="00415BB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noProof/>
          <w:color w:val="000000"/>
          <w:lang w:eastAsia="ru-RU"/>
        </w:rPr>
        <w:drawing>
          <wp:anchor distT="36195" distB="36195" distL="6401435" distR="6401435" simplePos="0" relativeHeight="251658240" behindDoc="1" locked="0" layoutInCell="1" allowOverlap="1">
            <wp:simplePos x="0" y="0"/>
            <wp:positionH relativeFrom="page">
              <wp:posOffset>3590925</wp:posOffset>
            </wp:positionH>
            <wp:positionV relativeFrom="paragraph">
              <wp:posOffset>88265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E74" w:rsidRDefault="00065E74" w:rsidP="00415BB1">
      <w:pPr>
        <w:spacing w:after="0" w:line="240" w:lineRule="auto"/>
        <w:ind w:right="5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E74" w:rsidRDefault="00065E74" w:rsidP="00415BB1">
      <w:pPr>
        <w:spacing w:after="0" w:line="240" w:lineRule="auto"/>
        <w:ind w:right="5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E74" w:rsidRDefault="00065E74" w:rsidP="00415BB1">
      <w:pPr>
        <w:spacing w:after="0" w:line="240" w:lineRule="auto"/>
        <w:ind w:right="5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E74" w:rsidRPr="00065E74" w:rsidRDefault="00065E74" w:rsidP="00065E74">
      <w:pPr>
        <w:spacing w:after="0" w:line="240" w:lineRule="auto"/>
        <w:ind w:right="5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E74" w:rsidRPr="00065E74" w:rsidRDefault="00065E74" w:rsidP="00065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>СОВЕТ ПРИВОЛЖСКОГО МУНИЦИПАЛЬНОГО РАЙОНА</w:t>
      </w:r>
    </w:p>
    <w:p w:rsidR="00065E74" w:rsidRPr="00065E74" w:rsidRDefault="00065E74" w:rsidP="00065E74">
      <w:pPr>
        <w:pStyle w:val="20"/>
        <w:shd w:val="clear" w:color="auto" w:fill="auto"/>
        <w:spacing w:after="0" w:line="240" w:lineRule="auto"/>
        <w:ind w:right="62"/>
        <w:rPr>
          <w:rFonts w:ascii="Times New Roman" w:hAnsi="Times New Roman" w:cs="Times New Roman"/>
          <w:b/>
        </w:rPr>
      </w:pPr>
      <w:r w:rsidRPr="00065E74">
        <w:rPr>
          <w:rFonts w:ascii="Times New Roman" w:hAnsi="Times New Roman" w:cs="Times New Roman"/>
          <w:b/>
          <w:color w:val="000000"/>
          <w:lang w:eastAsia="ru-RU" w:bidi="ru-RU"/>
        </w:rPr>
        <w:t>КОНТРОЛЬНО-СЧЕТНАЯ ПАЛАТА</w:t>
      </w:r>
    </w:p>
    <w:p w:rsidR="00065E74" w:rsidRPr="00065E74" w:rsidRDefault="00065E74" w:rsidP="00065E7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55550 г"/>
        </w:smartTagPr>
        <w:r w:rsidRPr="00065E74">
          <w:rPr>
            <w:rFonts w:ascii="Times New Roman" w:hAnsi="Times New Roman" w:cs="Times New Roman"/>
            <w:b/>
            <w:sz w:val="24"/>
            <w:szCs w:val="24"/>
          </w:rPr>
          <w:t>155550 г</w:t>
        </w:r>
      </w:smartTag>
      <w:r w:rsidRPr="00065E74">
        <w:rPr>
          <w:rFonts w:ascii="Times New Roman" w:hAnsi="Times New Roman" w:cs="Times New Roman"/>
          <w:b/>
          <w:sz w:val="24"/>
          <w:szCs w:val="24"/>
        </w:rPr>
        <w:t xml:space="preserve">. Приволжск, ул. </w:t>
      </w:r>
      <w:proofErr w:type="gramStart"/>
      <w:r w:rsidRPr="00065E74">
        <w:rPr>
          <w:rFonts w:ascii="Times New Roman" w:hAnsi="Times New Roman" w:cs="Times New Roman"/>
          <w:b/>
          <w:sz w:val="24"/>
          <w:szCs w:val="24"/>
        </w:rPr>
        <w:t>Революционная</w:t>
      </w:r>
      <w:proofErr w:type="gramEnd"/>
      <w:r w:rsidRPr="00065E74">
        <w:rPr>
          <w:rFonts w:ascii="Times New Roman" w:hAnsi="Times New Roman" w:cs="Times New Roman"/>
          <w:b/>
          <w:sz w:val="24"/>
          <w:szCs w:val="24"/>
        </w:rPr>
        <w:t xml:space="preserve"> дом 63,. </w:t>
      </w:r>
    </w:p>
    <w:p w:rsidR="00065E74" w:rsidRPr="00065E74" w:rsidRDefault="00065E74" w:rsidP="00065E7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E74">
        <w:rPr>
          <w:rFonts w:ascii="Times New Roman" w:hAnsi="Times New Roman" w:cs="Times New Roman"/>
          <w:b/>
          <w:sz w:val="24"/>
          <w:szCs w:val="24"/>
        </w:rPr>
        <w:t>Председатель КСП Тел. 3-11-13. 8-162-33-77 sovetpriv@mail.ru</w:t>
      </w:r>
    </w:p>
    <w:p w:rsidR="00065E74" w:rsidRPr="002E4C80" w:rsidRDefault="00065E74" w:rsidP="00065E7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65E74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65E74" w:rsidRPr="00065E74" w:rsidRDefault="00065E74" w:rsidP="00065E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65E74">
        <w:rPr>
          <w:rFonts w:ascii="Times New Roman" w:hAnsi="Times New Roman" w:cs="Times New Roman"/>
          <w:b/>
          <w:sz w:val="28"/>
          <w:szCs w:val="28"/>
        </w:rPr>
        <w:t xml:space="preserve">Исх. №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65E74">
        <w:rPr>
          <w:rFonts w:ascii="Times New Roman" w:hAnsi="Times New Roman" w:cs="Times New Roman"/>
          <w:b/>
          <w:sz w:val="28"/>
          <w:szCs w:val="28"/>
        </w:rPr>
        <w:t xml:space="preserve"> – КС                                           от 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065E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065E74">
        <w:rPr>
          <w:rFonts w:ascii="Times New Roman" w:hAnsi="Times New Roman" w:cs="Times New Roman"/>
          <w:b/>
          <w:sz w:val="28"/>
          <w:szCs w:val="28"/>
        </w:rPr>
        <w:t>.2018 г</w:t>
      </w:r>
    </w:p>
    <w:p w:rsidR="00065E74" w:rsidRPr="002E4C80" w:rsidRDefault="00065E74" w:rsidP="00065E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65E74" w:rsidRPr="00065E74" w:rsidRDefault="00065E74" w:rsidP="00065E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 xml:space="preserve">Председателю Совета </w:t>
      </w:r>
    </w:p>
    <w:p w:rsidR="00065E74" w:rsidRPr="00065E74" w:rsidRDefault="00065E74" w:rsidP="00065E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>Ингарского сельского  поселения</w:t>
      </w:r>
    </w:p>
    <w:p w:rsidR="00065E74" w:rsidRPr="00065E74" w:rsidRDefault="00065E74" w:rsidP="00065E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>П. В. Берендееву</w:t>
      </w:r>
    </w:p>
    <w:p w:rsidR="00065E74" w:rsidRPr="00065E74" w:rsidRDefault="00065E74" w:rsidP="00065E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 xml:space="preserve">Главе Ингарского сельского поселения </w:t>
      </w:r>
    </w:p>
    <w:p w:rsidR="00065E74" w:rsidRPr="00065E74" w:rsidRDefault="00065E74" w:rsidP="00065E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5E74">
        <w:rPr>
          <w:rFonts w:ascii="Times New Roman" w:hAnsi="Times New Roman" w:cs="Times New Roman"/>
          <w:b/>
          <w:sz w:val="28"/>
          <w:szCs w:val="28"/>
        </w:rPr>
        <w:t>Е. Л. Прокофьевой</w:t>
      </w:r>
    </w:p>
    <w:p w:rsidR="00065E74" w:rsidRPr="002E4C80" w:rsidRDefault="00065E74" w:rsidP="00065E74">
      <w:pPr>
        <w:spacing w:after="0" w:line="240" w:lineRule="auto"/>
        <w:ind w:right="594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415BB1" w:rsidRPr="00065E74" w:rsidRDefault="00415BB1" w:rsidP="00415BB1">
      <w:pPr>
        <w:spacing w:after="0" w:line="240" w:lineRule="auto"/>
        <w:ind w:right="59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65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880C6D" w:rsidRDefault="00415BB1" w:rsidP="00880C6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Контрольно-счетной палаты </w:t>
      </w:r>
      <w:r w:rsidR="00065E74"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Приволжского</w:t>
      </w: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</w:t>
      </w:r>
      <w:r w:rsidR="00065E74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0C6D" w:rsidRDefault="00415BB1" w:rsidP="00880C6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  проект решения Совета </w:t>
      </w:r>
      <w:r w:rsidR="00065E74"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Ингарского сельского поселения</w:t>
      </w: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65E74" w:rsidRPr="00880C6D" w:rsidRDefault="00415BB1" w:rsidP="00880C6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065E74" w:rsidRPr="00880C6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Ингарского сельского поселения № 30 от 26.12.2017г. «О бюджете Ингарского сельского поселения на 2018год и на плановый период 2019 и 2020 годов»</w:t>
      </w:r>
    </w:p>
    <w:p w:rsidR="00415BB1" w:rsidRPr="00880C6D" w:rsidRDefault="00415BB1" w:rsidP="00880C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16CFC" w:rsidRPr="002E4C80" w:rsidRDefault="002E4C80" w:rsidP="002E4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415BB1" w:rsidRPr="002E4C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Основание для проведения экспертизы:</w:t>
      </w:r>
      <w:r w:rsidR="00415BB1" w:rsidRPr="002E4C8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16CFC" w:rsidRPr="002E4C80" w:rsidRDefault="00516CFC" w:rsidP="002E4C80">
      <w:pPr>
        <w:pStyle w:val="20"/>
        <w:shd w:val="clear" w:color="auto" w:fill="auto"/>
        <w:tabs>
          <w:tab w:val="left" w:pos="0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2E4C80">
        <w:rPr>
          <w:rStyle w:val="21"/>
          <w:rFonts w:eastAsiaTheme="minorHAnsi"/>
          <w:b w:val="0"/>
          <w:sz w:val="28"/>
          <w:szCs w:val="28"/>
        </w:rPr>
        <w:t>.    п. 2 ст. 157 Бюджетного кодекса</w:t>
      </w:r>
      <w:r w:rsidRPr="002E4C80">
        <w:rPr>
          <w:rStyle w:val="21"/>
          <w:rFonts w:eastAsiaTheme="minorHAnsi"/>
          <w:sz w:val="28"/>
          <w:szCs w:val="28"/>
        </w:rPr>
        <w:t xml:space="preserve"> </w:t>
      </w:r>
      <w:r w:rsidRPr="002E4C80">
        <w:rPr>
          <w:rFonts w:ascii="Times New Roman" w:hAnsi="Times New Roman" w:cs="Times New Roman"/>
          <w:sz w:val="28"/>
          <w:szCs w:val="28"/>
        </w:rPr>
        <w:t>Российской Федерации, п.п. 7 п. 2 ст. 9 Федерального закона от 07.02.2011 № 6-ФЗ «Об общих принципах организации и деятельности контрольно</w:t>
      </w:r>
      <w:r w:rsidRPr="002E4C80">
        <w:rPr>
          <w:rFonts w:ascii="Times New Roman" w:hAnsi="Times New Roman" w:cs="Times New Roman"/>
          <w:sz w:val="28"/>
          <w:szCs w:val="28"/>
        </w:rPr>
        <w:softHyphen/>
        <w:t>-счетных органов субъектов Российской Федерации и муниципальных образований», Решение Совета Приволжского от 27.05.2015 г                                                      № 53 «</w:t>
      </w:r>
      <w:r w:rsidRPr="002E4C80">
        <w:rPr>
          <w:rFonts w:ascii="Times New Roman" w:eastAsia="Calibri" w:hAnsi="Times New Roman" w:cs="Times New Roman"/>
          <w:sz w:val="28"/>
          <w:szCs w:val="28"/>
        </w:rPr>
        <w:t>Об утверждении Положения о контрольно-счетной палате Приволжского муниципального района.</w:t>
      </w:r>
    </w:p>
    <w:p w:rsidR="00516CFC" w:rsidRPr="002E4C80" w:rsidRDefault="00516CFC" w:rsidP="002E4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0E0E" w:rsidRPr="00880C6D" w:rsidRDefault="00415BB1" w:rsidP="002E4C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2E4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экспертизы:</w:t>
      </w:r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определение достоверности и обоснованности расходных </w:t>
      </w:r>
      <w:proofErr w:type="gramStart"/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обязательств бюджета муниципального образования </w:t>
      </w:r>
      <w:r w:rsidR="00C90E0E"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Pr="002E4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proofErr w:type="gramEnd"/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0E"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Ингарского сельского поселения</w:t>
      </w:r>
      <w:r w:rsidRPr="002E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90E0E" w:rsidRPr="002E4C80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Ингарского сельского поселения № 30 от 26.12.2017г. «О бюджете Ингарского сельского поселения на 2018год</w:t>
      </w:r>
      <w:r w:rsidR="00C90E0E" w:rsidRPr="00880C6D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годов»</w:t>
      </w:r>
    </w:p>
    <w:p w:rsidR="002E4C80" w:rsidRDefault="002E4C80" w:rsidP="002E4C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BB1" w:rsidRPr="002E4C80" w:rsidRDefault="00415BB1" w:rsidP="002E4C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экспертизы: 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решения</w:t>
      </w: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Ингарского сельского поселения «</w:t>
      </w:r>
      <w:r w:rsidR="00C90E0E" w:rsidRPr="00880C6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Ингарского сельского поселения № 30 от 26.12.2017г. «О бюджете Ингарского сельского поселения на 2018год и на плановый период 2019 и 2020 годов»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материалы и документы финансово-экономических обоснований указанного проекта в части, касающейся расходных обязательств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5BB1" w:rsidRPr="00880C6D" w:rsidRDefault="00415BB1" w:rsidP="00415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15BB1" w:rsidRPr="00880C6D" w:rsidRDefault="00415BB1" w:rsidP="00415B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 решения</w:t>
      </w:r>
      <w:r w:rsidR="00C90E0E"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Ингарского сельского поселения «</w:t>
      </w:r>
      <w:r w:rsidR="00C90E0E" w:rsidRPr="00880C6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Ингарского сельского поселения № 30 от </w:t>
      </w:r>
      <w:r w:rsidR="00C90E0E" w:rsidRPr="00880C6D">
        <w:rPr>
          <w:rFonts w:ascii="Times New Roman" w:hAnsi="Times New Roman" w:cs="Times New Roman"/>
          <w:b/>
          <w:sz w:val="28"/>
          <w:szCs w:val="28"/>
        </w:rPr>
        <w:lastRenderedPageBreak/>
        <w:t>26.12.2017г. «О бюджете Ингарского сельского поселения на 2018год и на плановый период 2019 и 2020 годов»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проект Решения), представлен на экспертизу в Контрольно-счетную палату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Приволжского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(далее - Контрольно-счетная палата)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января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с:</w:t>
      </w:r>
      <w:proofErr w:type="gramEnd"/>
    </w:p>
    <w:p w:rsidR="00415BB1" w:rsidRPr="00880C6D" w:rsidRDefault="00415BB1" w:rsidP="00415B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E6D8F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пояснительной запиской к проекту Решения;</w:t>
      </w:r>
    </w:p>
    <w:p w:rsidR="00415BB1" w:rsidRPr="00880C6D" w:rsidRDefault="00415BB1" w:rsidP="00415B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4E00CA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</w:t>
      </w:r>
      <w:r w:rsidR="00C90E0E"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C90E0E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Ингарского сельского поселения «</w:t>
      </w:r>
      <w:r w:rsidR="00C90E0E" w:rsidRPr="00880C6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Ингарского сельского поселения № 30 от 26.12.2017г. «О бюджете Ингарского сельского поселения на 2018год и на плановый период 2019 и 2020 годов»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15BB1" w:rsidRPr="00880C6D" w:rsidRDefault="00415BB1" w:rsidP="00415B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Представленным проектом Решения предлагается изменить основные характеристики бюджета </w:t>
      </w:r>
      <w:r w:rsidR="004E00CA" w:rsidRPr="00880C6D">
        <w:rPr>
          <w:rFonts w:ascii="Times New Roman" w:hAnsi="Times New Roman" w:cs="Times New Roman"/>
          <w:b/>
          <w:sz w:val="28"/>
          <w:szCs w:val="28"/>
        </w:rPr>
        <w:t xml:space="preserve">Ингарского сельского </w:t>
      </w:r>
      <w:proofErr w:type="gramStart"/>
      <w:r w:rsidR="004E00CA" w:rsidRPr="00880C6D"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 w:rsidR="004E00CA" w:rsidRPr="00880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которым, в соответствии с п. 1 ст. 184.1 БК РФ, относятся общий объем доходов, общий объем расходов и дефицит (профицит) бюджета.</w:t>
      </w:r>
    </w:p>
    <w:p w:rsidR="00415BB1" w:rsidRPr="00880C6D" w:rsidRDefault="00415BB1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Решения вносятся изменения в основные характеристики бюджета на </w:t>
      </w:r>
      <w:r w:rsidR="004E00CA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  в том числе:</w:t>
      </w:r>
    </w:p>
    <w:p w:rsidR="00415BB1" w:rsidRPr="00880C6D" w:rsidRDefault="00415BB1" w:rsidP="00415BB1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доходы бюджета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сравнению с утвержденным бюджетом увеличиваются на сумму </w:t>
      </w:r>
      <w:r w:rsidR="00284C7D" w:rsidRPr="00880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261 087,59 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руб., или на </w:t>
      </w:r>
      <w:r w:rsidR="00284C7D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1,6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за счет увеличения</w:t>
      </w:r>
      <w:proofErr w:type="gramStart"/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C7D" w:rsidRPr="00880C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84C7D" w:rsidRPr="00880C6D">
        <w:rPr>
          <w:rFonts w:ascii="Times New Roman" w:hAnsi="Times New Roman" w:cs="Times New Roman"/>
          <w:sz w:val="28"/>
          <w:szCs w:val="28"/>
        </w:rPr>
        <w:t>рочих межбюджетных трансфертов, передаваемые бюджетам сельских поселений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15BB1" w:rsidRPr="00880C6D" w:rsidRDefault="00415BB1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расходы бюджета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сравнению с утвержденным бюджетом увеличиваются на сумму </w:t>
      </w:r>
      <w:r w:rsidR="00346450" w:rsidRPr="00880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261 087,59 </w:t>
      </w:r>
      <w:r w:rsidR="00346450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 или на 1,6 %.</w:t>
      </w:r>
    </w:p>
    <w:p w:rsidR="00346450" w:rsidRPr="00880C6D" w:rsidRDefault="00415BB1" w:rsidP="00346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дефицит бюджета</w:t>
      </w:r>
      <w:r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46450" w:rsidRPr="00880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 в </w:t>
      </w:r>
      <w:r w:rsidR="00346450" w:rsidRPr="00880C6D">
        <w:rPr>
          <w:rFonts w:ascii="Times New Roman" w:hAnsi="Times New Roman" w:cs="Times New Roman"/>
          <w:bCs/>
          <w:sz w:val="28"/>
          <w:szCs w:val="28"/>
        </w:rPr>
        <w:t>сумме 0,00 руб.</w:t>
      </w:r>
      <w:r w:rsidR="00346450"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46450" w:rsidRPr="00880C6D" w:rsidRDefault="00346450" w:rsidP="00346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4C80" w:rsidRDefault="00415BB1" w:rsidP="0034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Общий анализ изменений основных характеристик бюджета </w:t>
      </w:r>
      <w:r w:rsidR="00327474" w:rsidRPr="00880C6D">
        <w:rPr>
          <w:rFonts w:ascii="Times New Roman" w:hAnsi="Times New Roman" w:cs="Times New Roman"/>
          <w:b/>
          <w:sz w:val="28"/>
          <w:szCs w:val="28"/>
        </w:rPr>
        <w:t xml:space="preserve">Ингарского сельского поселения на 2018год </w:t>
      </w:r>
    </w:p>
    <w:p w:rsidR="00327474" w:rsidRPr="00880C6D" w:rsidRDefault="00327474" w:rsidP="003464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C6D">
        <w:rPr>
          <w:rFonts w:ascii="Times New Roman" w:hAnsi="Times New Roman" w:cs="Times New Roman"/>
          <w:b/>
          <w:sz w:val="28"/>
          <w:szCs w:val="28"/>
        </w:rPr>
        <w:t>и на плановый период 2019 и 2020 годов»</w:t>
      </w:r>
    </w:p>
    <w:p w:rsidR="00327474" w:rsidRDefault="00327474" w:rsidP="00415BB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55" w:type="dxa"/>
        <w:jc w:val="center"/>
        <w:tblInd w:w="93" w:type="dxa"/>
        <w:tblCellMar>
          <w:left w:w="0" w:type="dxa"/>
          <w:right w:w="0" w:type="dxa"/>
        </w:tblCellMar>
        <w:tblLook w:val="04A0"/>
      </w:tblPr>
      <w:tblGrid>
        <w:gridCol w:w="1197"/>
        <w:gridCol w:w="2214"/>
        <w:gridCol w:w="1984"/>
        <w:gridCol w:w="2707"/>
        <w:gridCol w:w="1553"/>
      </w:tblGrid>
      <w:tr w:rsidR="00415BB1" w:rsidRPr="00415BB1" w:rsidTr="009D086A">
        <w:trPr>
          <w:trHeight w:val="705"/>
          <w:jc w:val="center"/>
        </w:trPr>
        <w:tc>
          <w:tcPr>
            <w:tcW w:w="11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BB1" w:rsidRPr="00415BB1" w:rsidRDefault="00415BB1" w:rsidP="00415BB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BB1" w:rsidRPr="00415BB1" w:rsidRDefault="00415BB1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характеристики бюджета </w:t>
            </w:r>
            <w:r w:rsidR="00327474" w:rsidRPr="00C90E0E">
              <w:rPr>
                <w:rFonts w:ascii="Times New Roman" w:hAnsi="Times New Roman" w:cs="Times New Roman"/>
                <w:b/>
                <w:sz w:val="28"/>
                <w:szCs w:val="28"/>
              </w:rPr>
              <w:t>Ингарского сельского поселения на 2018год и на плановый период 2019 и 2020 годов»</w:t>
            </w:r>
            <w:r w:rsidR="00327474" w:rsidRPr="00415B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  <w:tr w:rsidR="005451F4" w:rsidRPr="00415BB1" w:rsidTr="00A924C6">
        <w:trPr>
          <w:trHeight w:val="1400"/>
          <w:jc w:val="center"/>
        </w:trPr>
        <w:tc>
          <w:tcPr>
            <w:tcW w:w="11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1F4" w:rsidRPr="00415BB1" w:rsidRDefault="005451F4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21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1F4" w:rsidRPr="00415BB1" w:rsidRDefault="005451F4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решением о бюджете</w:t>
            </w:r>
          </w:p>
          <w:p w:rsidR="005451F4" w:rsidRPr="00415BB1" w:rsidRDefault="005451F4" w:rsidP="009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г. 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1F4" w:rsidRPr="00415BB1" w:rsidRDefault="005451F4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Предус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мотрено проектом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1F4" w:rsidRPr="00415BB1" w:rsidRDefault="005451F4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Абсолют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значение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1F4" w:rsidRPr="00415BB1" w:rsidRDefault="005451F4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Темпы роста (снижения</w:t>
            </w:r>
            <w:proofErr w:type="gramStart"/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 (%)</w:t>
            </w:r>
            <w:proofErr w:type="gramEnd"/>
          </w:p>
        </w:tc>
      </w:tr>
      <w:tr w:rsidR="009D086A" w:rsidRPr="00415BB1" w:rsidTr="009D086A">
        <w:trPr>
          <w:trHeight w:val="315"/>
          <w:jc w:val="center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86A" w:rsidRPr="009D086A" w:rsidRDefault="009D086A" w:rsidP="009D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9D0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  <w:r w:rsidRPr="009D0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564,81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087,59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101,6</w:t>
            </w:r>
          </w:p>
        </w:tc>
      </w:tr>
      <w:tr w:rsidR="009D086A" w:rsidRPr="00415BB1" w:rsidTr="009D086A">
        <w:trPr>
          <w:trHeight w:val="315"/>
          <w:jc w:val="center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86A" w:rsidRPr="009D086A" w:rsidRDefault="009D086A" w:rsidP="009D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D0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0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564,81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2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087,59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101,6</w:t>
            </w:r>
          </w:p>
        </w:tc>
      </w:tr>
      <w:tr w:rsidR="009D086A" w:rsidRPr="00415BB1" w:rsidTr="009D086A">
        <w:trPr>
          <w:trHeight w:val="315"/>
          <w:jc w:val="center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дефицита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9D086A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86A" w:rsidRPr="00415BB1" w:rsidRDefault="00284C7D" w:rsidP="00415B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</w:tbl>
    <w:p w:rsidR="00415BB1" w:rsidRDefault="00415BB1" w:rsidP="00415BB1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D12D1" w:rsidRPr="00415BB1" w:rsidRDefault="005D12D1" w:rsidP="00346450">
      <w:pPr>
        <w:spacing w:after="0" w:line="253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5451F4" w:rsidRPr="00284C7D" w:rsidRDefault="00415BB1" w:rsidP="005451F4">
      <w:pPr>
        <w:spacing w:after="0" w:line="253" w:lineRule="atLeast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группе «Безвозмездные поступления» проектом Решения планируется увеличение бюджетных назначений на сумму</w:t>
      </w:r>
      <w:r w:rsidRPr="00415BB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FE52A9" w:rsidRPr="005D12D1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FE5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2A9" w:rsidRPr="005D12D1">
        <w:rPr>
          <w:rFonts w:ascii="Times New Roman" w:eastAsia="Times New Roman" w:hAnsi="Times New Roman" w:cs="Times New Roman"/>
          <w:sz w:val="28"/>
          <w:szCs w:val="28"/>
          <w:lang w:eastAsia="ru-RU"/>
        </w:rPr>
        <w:t>087,59</w:t>
      </w:r>
      <w:r w:rsidR="00FE5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545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1,6</w:t>
      </w:r>
      <w:r w:rsidR="005451F4"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за счет увеличения </w:t>
      </w:r>
      <w:r w:rsidR="00545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451F4" w:rsidRPr="00284C7D">
        <w:rPr>
          <w:sz w:val="28"/>
          <w:szCs w:val="28"/>
        </w:rPr>
        <w:t>Прочих межбюджетных трансфертов, передаваемые бюджетам сельских поселений</w:t>
      </w:r>
      <w:r w:rsidR="005451F4">
        <w:rPr>
          <w:sz w:val="28"/>
          <w:szCs w:val="28"/>
        </w:rPr>
        <w:t>»</w:t>
      </w:r>
    </w:p>
    <w:p w:rsidR="003438EB" w:rsidRDefault="003438EB" w:rsidP="005451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938" w:type="dxa"/>
        <w:tblInd w:w="93" w:type="dxa"/>
        <w:tblLook w:val="04A0"/>
      </w:tblPr>
      <w:tblGrid>
        <w:gridCol w:w="3200"/>
        <w:gridCol w:w="2627"/>
        <w:gridCol w:w="2126"/>
        <w:gridCol w:w="1985"/>
      </w:tblGrid>
      <w:tr w:rsidR="005451F4" w:rsidRPr="00E42854" w:rsidTr="004F1B01">
        <w:trPr>
          <w:trHeight w:val="690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1F4" w:rsidRPr="00E42854" w:rsidRDefault="005451F4" w:rsidP="00E4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5451F4" w:rsidRPr="00E42854" w:rsidRDefault="005451F4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1F4" w:rsidRPr="00415BB1" w:rsidRDefault="005451F4" w:rsidP="004C7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решением о бюджете</w:t>
            </w:r>
          </w:p>
          <w:p w:rsidR="005451F4" w:rsidRPr="00415BB1" w:rsidRDefault="005451F4" w:rsidP="004C7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г. 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451F4" w:rsidRPr="00415BB1" w:rsidRDefault="005451F4" w:rsidP="004C7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Предус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мотрено проектом</w:t>
            </w:r>
          </w:p>
        </w:tc>
      </w:tr>
      <w:tr w:rsidR="005451F4" w:rsidRPr="00E42854" w:rsidTr="005451F4">
        <w:trPr>
          <w:trHeight w:val="690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1F4" w:rsidRPr="00E42854" w:rsidRDefault="005451F4" w:rsidP="00E4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000 2 02 40000 00 0000 000</w:t>
            </w:r>
          </w:p>
        </w:tc>
        <w:tc>
          <w:tcPr>
            <w:tcW w:w="26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5451F4" w:rsidRPr="00E42854" w:rsidRDefault="005451F4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1F4" w:rsidRPr="00E42854" w:rsidRDefault="001D77E2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3 351 524,14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1D77E2" w:rsidRDefault="001D77E2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451F4" w:rsidRPr="00E42854" w:rsidRDefault="001D77E2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3 612 611,73</w:t>
            </w:r>
          </w:p>
        </w:tc>
      </w:tr>
      <w:tr w:rsidR="005451F4" w:rsidRPr="00E42854" w:rsidTr="005451F4">
        <w:trPr>
          <w:trHeight w:val="480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1F4" w:rsidRPr="00E42854" w:rsidRDefault="005451F4" w:rsidP="00E4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451F4" w:rsidRPr="00E42854" w:rsidRDefault="005451F4" w:rsidP="00E4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2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1F4" w:rsidRPr="00E42854" w:rsidRDefault="001D77E2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16402477,22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451F4" w:rsidRPr="00E42854" w:rsidRDefault="001D77E2" w:rsidP="00E4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16 663 564,81</w:t>
            </w:r>
          </w:p>
        </w:tc>
      </w:tr>
    </w:tbl>
    <w:p w:rsidR="00375213" w:rsidRDefault="00375213" w:rsidP="00415B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5E30" w:rsidRDefault="004B5E30" w:rsidP="004B5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Перераспределение бюджетных ассигнований, лимитов бюджетных обязательств в целях приведения нормативных правовых актов в соответствии с нормами и требованиями действующего законодательства</w:t>
      </w:r>
      <w:r w:rsidRPr="004B5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 0102, 0104, 0503 по администрации Ингарского сельского поселения. </w:t>
      </w:r>
    </w:p>
    <w:p w:rsidR="004B5E30" w:rsidRDefault="004B5E30" w:rsidP="004B5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5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Выделение  бюджетных ассигнований, лимитов бюджетных обязательств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5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повышение средней заработной 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B5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комплектование книжных фондов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 0801 МКУ КБО Ингарского сельского поселения</w:t>
      </w:r>
    </w:p>
    <w:p w:rsidR="00375213" w:rsidRDefault="00375213" w:rsidP="002E4C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5BB1" w:rsidRPr="00E26380" w:rsidRDefault="00415BB1" w:rsidP="00415BB1">
      <w:pPr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263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Вносимые изменения в бюджетные ассигнования </w:t>
      </w:r>
      <w:r w:rsidR="00E263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2018</w:t>
      </w:r>
      <w:r w:rsidRPr="00E263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10675" w:type="dxa"/>
        <w:jc w:val="center"/>
        <w:tblInd w:w="-288" w:type="dxa"/>
        <w:tblCellMar>
          <w:left w:w="0" w:type="dxa"/>
          <w:right w:w="0" w:type="dxa"/>
        </w:tblCellMar>
        <w:tblLook w:val="04A0"/>
      </w:tblPr>
      <w:tblGrid>
        <w:gridCol w:w="3464"/>
        <w:gridCol w:w="919"/>
        <w:gridCol w:w="1909"/>
        <w:gridCol w:w="1891"/>
        <w:gridCol w:w="1567"/>
        <w:gridCol w:w="925"/>
      </w:tblGrid>
      <w:tr w:rsidR="00AD0E6A" w:rsidRPr="00415BB1" w:rsidTr="004B5E30">
        <w:trPr>
          <w:trHeight w:val="866"/>
          <w:jc w:val="center"/>
        </w:trPr>
        <w:tc>
          <w:tcPr>
            <w:tcW w:w="34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E26380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lang w:eastAsia="ru-RU"/>
              </w:rPr>
            </w:pPr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E26380" w:rsidRDefault="007C4C90" w:rsidP="00415BB1">
            <w:pPr>
              <w:spacing w:after="0" w:line="240" w:lineRule="auto"/>
              <w:ind w:right="-23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E26380" w:rsidRDefault="007C4C90" w:rsidP="00E26380">
            <w:pPr>
              <w:spacing w:after="0" w:line="240" w:lineRule="auto"/>
              <w:ind w:right="-23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ассигнования на 2018 год</w:t>
            </w:r>
          </w:p>
        </w:tc>
        <w:tc>
          <w:tcPr>
            <w:tcW w:w="15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E26380" w:rsidRDefault="007C4C90" w:rsidP="00415BB1">
            <w:pPr>
              <w:spacing w:after="0" w:line="240" w:lineRule="auto"/>
              <w:ind w:right="-69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Откло-нения</w:t>
            </w:r>
            <w:proofErr w:type="spellEnd"/>
            <w:proofErr w:type="gramEnd"/>
          </w:p>
          <w:p w:rsidR="007C4C90" w:rsidRPr="00E26380" w:rsidRDefault="007C4C90" w:rsidP="00415BB1">
            <w:pPr>
              <w:spacing w:after="0" w:line="240" w:lineRule="auto"/>
              <w:ind w:right="-69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(+,-)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15BB1" w:rsidRDefault="007C4C90" w:rsidP="00415BB1">
            <w:pPr>
              <w:spacing w:after="0" w:line="240" w:lineRule="auto"/>
              <w:ind w:right="-69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proofErr w:type="gramStart"/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Откло-нения</w:t>
            </w:r>
            <w:proofErr w:type="spellEnd"/>
            <w:proofErr w:type="gramEnd"/>
            <w:r w:rsidRPr="00E26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AD0E6A" w:rsidRPr="00415BB1" w:rsidTr="004B5E30">
        <w:trPr>
          <w:trHeight w:val="1410"/>
          <w:jc w:val="center"/>
        </w:trPr>
        <w:tc>
          <w:tcPr>
            <w:tcW w:w="34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90" w:rsidRPr="00415BB1" w:rsidRDefault="007C4C90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90" w:rsidRPr="00415BB1" w:rsidRDefault="007C4C90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C90" w:rsidRPr="00415BB1" w:rsidRDefault="007C4C90" w:rsidP="00515E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решением о бюджете</w:t>
            </w:r>
          </w:p>
          <w:p w:rsidR="007C4C90" w:rsidRPr="00415BB1" w:rsidRDefault="007C4C90" w:rsidP="00515E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г. 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C90" w:rsidRPr="00415BB1" w:rsidRDefault="007C4C90" w:rsidP="00515E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Предус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мотрено проектом</w:t>
            </w:r>
          </w:p>
        </w:tc>
        <w:tc>
          <w:tcPr>
            <w:tcW w:w="15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90" w:rsidRPr="00415BB1" w:rsidRDefault="007C4C90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90" w:rsidRPr="00415BB1" w:rsidRDefault="007C4C90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D0E6A" w:rsidRPr="004A2760" w:rsidTr="004B5E30">
        <w:trPr>
          <w:trHeight w:val="30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719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946,00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729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625,00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AD0E6A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</w:t>
            </w:r>
            <w:r w:rsidR="007C4C90"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9 679,00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AD0E6A" w:rsidRPr="004A2760" w:rsidTr="004B5E30">
        <w:trPr>
          <w:trHeight w:val="51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3 652 007,00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3 684 130,00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D73483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+32 12</w:t>
            </w:r>
            <w:r w:rsidR="007C4C90"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,</w:t>
            </w:r>
            <w:r w:rsidR="007C4C90"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AD0E6A" w:rsidRPr="004A2760" w:rsidTr="004B5E30">
        <w:trPr>
          <w:trHeight w:val="765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283,52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386,72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+248 103,20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AD0E6A" w:rsidRPr="004A2760" w:rsidTr="004B5E30">
        <w:trPr>
          <w:trHeight w:val="51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2 000 000,00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0E6A" w:rsidRPr="00AD0E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AD0E6A" w:rsidRP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- 200 000,00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D0E6A" w:rsidRPr="004A2760" w:rsidTr="004B5E30">
        <w:trPr>
          <w:trHeight w:val="30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по благоустройству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AD0E6A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AD0E6A" w:rsidRP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r w:rsidR="00AD0E6A" w:rsidRP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094,80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AD0E6A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-89 905,20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AD0E6A" w:rsidRPr="004A2760" w:rsidTr="004B5E30">
        <w:trPr>
          <w:trHeight w:val="765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proofErr w:type="gramStart"/>
            <w:r w:rsidRPr="00AD0E6A">
              <w:rPr>
                <w:rFonts w:ascii="Times New Roman" w:hAnsi="Times New Roman" w:cs="Times New Roman"/>
                <w:sz w:val="16"/>
                <w:szCs w:val="16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«Повышение средней заработной платы культуры» муниципальной программы «Развитие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</w:t>
            </w:r>
            <w:r w:rsidRPr="00AD0E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фондами) нужд) (Библиотеки)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862,50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+246 862,50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6A" w:rsidRPr="004A2760" w:rsidTr="004B5E30">
        <w:trPr>
          <w:trHeight w:val="30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proofErr w:type="gramStart"/>
            <w:r w:rsidRPr="00AD0E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«Повышение средней заработной платы культуры» муниципальной программы «Развитие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нужд) (Библиотеки</w:t>
            </w:r>
            <w:proofErr w:type="gramEnd"/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992,76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+ 12</w:t>
            </w:r>
            <w:r w:rsidR="00D73483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992,76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6A" w:rsidRPr="004A2760" w:rsidTr="004B5E30">
        <w:trPr>
          <w:trHeight w:val="510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0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170,71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+ 1 170,71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6A" w:rsidRPr="004A2760" w:rsidTr="004B5E30">
        <w:trPr>
          <w:trHeight w:val="458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sz w:val="28"/>
                <w:szCs w:val="28"/>
              </w:rPr>
              <w:t>61,62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+ 61,62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6A" w:rsidRPr="004A2760" w:rsidTr="004B5E30">
        <w:trPr>
          <w:trHeight w:val="458"/>
          <w:jc w:val="center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15BB1" w:rsidRDefault="007C4C90" w:rsidP="00415BB1">
            <w:pPr>
              <w:spacing w:after="0" w:line="240" w:lineRule="auto"/>
              <w:ind w:right="-23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AD0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402</w:t>
            </w:r>
            <w:r w:rsidR="00AD0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477,22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AD0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663</w:t>
            </w:r>
            <w:r w:rsidR="00AD0E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0E6A">
              <w:rPr>
                <w:rFonts w:ascii="Times New Roman" w:eastAsia="Calibri" w:hAnsi="Times New Roman" w:cs="Times New Roman"/>
                <w:sz w:val="28"/>
                <w:szCs w:val="28"/>
              </w:rPr>
              <w:t>564,81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AD0E6A" w:rsidRDefault="007C4C9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0E6A">
              <w:rPr>
                <w:rFonts w:ascii="Times New Roman" w:eastAsia="Calibri" w:hAnsi="Times New Roman" w:cs="Times New Roman"/>
                <w:b/>
                <w:color w:val="C00000"/>
                <w:sz w:val="28"/>
                <w:szCs w:val="28"/>
              </w:rPr>
              <w:t>+261 087,59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C90" w:rsidRPr="004A2760" w:rsidRDefault="004A2760" w:rsidP="00415BB1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</w:tbl>
    <w:p w:rsidR="00EF4D97" w:rsidRDefault="00EF4D97" w:rsidP="002A0F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760" w:rsidRDefault="00415BB1" w:rsidP="00CA5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проектом Решения предусматрива</w:t>
      </w:r>
      <w:r w:rsid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увеличение ассигнований, </w:t>
      </w:r>
      <w:r w:rsidR="004A2760"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лимитов бюджетных обязатель</w:t>
      </w:r>
      <w:proofErr w:type="gramStart"/>
      <w:r w:rsidR="004A2760"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 </w:t>
      </w:r>
      <w:r w:rsid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proofErr w:type="gramEnd"/>
      <w:r w:rsid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A2760"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приведения нормативных правовых актов в соответствии с нормами и требованиями действующего законодательства</w:t>
      </w:r>
      <w:r w:rsid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2760" w:rsidRDefault="004A2760" w:rsidP="004A2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Выделение  бюджетных ассигнований, лимитов бюджетных обязательств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повышение средней заработной 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4A2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комплектование книжных фондов</w:t>
      </w:r>
    </w:p>
    <w:p w:rsidR="004A2760" w:rsidRDefault="00CA5EC8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Поэтапное доведение средней заработной платы работникам культуры муниципальных учреждений до средней заработной платы в Ивановской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</w:t>
      </w:r>
      <w:r w:rsidR="00895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8957BF" w:rsidRDefault="008957BF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 на поэтапное доведение средней заработной платы работникам культуры муниципальных учреждений до средней заработной платы в Ивановской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5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95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2760" w:rsidRPr="008957BF" w:rsidRDefault="008957BF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5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Комплектование книжных фондов (Закупка товаров, работ и услуг для обеспечения государственных (муниципальных) нужд)</w:t>
      </w:r>
    </w:p>
    <w:p w:rsidR="00646C8C" w:rsidRDefault="00646C8C" w:rsidP="00D650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15BB1" w:rsidRPr="00415BB1" w:rsidRDefault="00415BB1" w:rsidP="00415BB1">
      <w:pPr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Изменение ассигнований на реализацию муниципальных программ</w:t>
      </w:r>
    </w:p>
    <w:p w:rsidR="00415BB1" w:rsidRPr="00415BB1" w:rsidRDefault="00415BB1" w:rsidP="00415BB1">
      <w:pPr>
        <w:spacing w:after="0" w:line="240" w:lineRule="auto"/>
        <w:ind w:firstLine="709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3, руб.</w:t>
      </w:r>
    </w:p>
    <w:tbl>
      <w:tblPr>
        <w:tblW w:w="9714" w:type="dxa"/>
        <w:jc w:val="center"/>
        <w:tblInd w:w="93" w:type="dxa"/>
        <w:tblCellMar>
          <w:left w:w="0" w:type="dxa"/>
          <w:right w:w="0" w:type="dxa"/>
        </w:tblCellMar>
        <w:tblLook w:val="04A0"/>
      </w:tblPr>
      <w:tblGrid>
        <w:gridCol w:w="2721"/>
        <w:gridCol w:w="1979"/>
        <w:gridCol w:w="1972"/>
        <w:gridCol w:w="1872"/>
        <w:gridCol w:w="1170"/>
      </w:tblGrid>
      <w:tr w:rsidR="001359C6" w:rsidRPr="00415BB1" w:rsidTr="0018017E">
        <w:trPr>
          <w:trHeight w:val="255"/>
          <w:jc w:val="center"/>
        </w:trPr>
        <w:tc>
          <w:tcPr>
            <w:tcW w:w="27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9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415BB1" w:rsidRDefault="001359C6" w:rsidP="00EF4D97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Бюджетные ассигнования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</w:t>
            </w:r>
            <w:proofErr w:type="spellEnd"/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нения</w:t>
            </w:r>
          </w:p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(+,-)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</w:t>
            </w:r>
            <w:proofErr w:type="spellEnd"/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1359C6" w:rsidRPr="00415BB1" w:rsidRDefault="001359C6" w:rsidP="00415BB1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нения</w:t>
            </w:r>
            <w:proofErr w:type="gramStart"/>
            <w:r w:rsidRPr="00415B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9C6" w:rsidRPr="00415BB1" w:rsidRDefault="001359C6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9C6" w:rsidRPr="00415BB1" w:rsidRDefault="001359C6" w:rsidP="0034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решением о бюджете</w:t>
            </w:r>
          </w:p>
          <w:p w:rsidR="001359C6" w:rsidRPr="00415BB1" w:rsidRDefault="001359C6" w:rsidP="0034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г. 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9C6" w:rsidRPr="00415BB1" w:rsidRDefault="001359C6" w:rsidP="0034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Предус</w:t>
            </w:r>
            <w:r w:rsidRPr="00415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мотрено проектом</w:t>
            </w:r>
          </w:p>
        </w:tc>
        <w:tc>
          <w:tcPr>
            <w:tcW w:w="187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9C6" w:rsidRPr="00415BB1" w:rsidRDefault="001359C6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59C6" w:rsidRPr="00415BB1" w:rsidRDefault="001359C6" w:rsidP="00415BB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3441A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57DFF">
              <w:rPr>
                <w:rFonts w:ascii="Times New Roman" w:hAnsi="Times New Roman"/>
                <w:bCs/>
                <w:sz w:val="20"/>
                <w:szCs w:val="20"/>
              </w:rPr>
              <w:t xml:space="preserve">«Повышение эффективности бюджетных расходов на развитие местного самоуправления в </w:t>
            </w:r>
            <w:r w:rsidRPr="00D57DF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Ингарском сельском поселении на 2018-2020 годы»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135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156,80</w:t>
            </w:r>
          </w:p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062,00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8017E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3441A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57DF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«Благоустройство Ингарского сельского поселения Приволжского муниципального района на 2018-2020 годы»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135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1359C6" w:rsidRPr="001359C6" w:rsidRDefault="001359C6" w:rsidP="008C3B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8C3B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094,80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-289 905,20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8017E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3441AC">
            <w:pPr>
              <w:spacing w:line="270" w:lineRule="atLeast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57D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«Развитие культуры Ингарского сельского поселения на 2018-2020годы»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1359C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353,28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585,61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D57D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+1 232,33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8017E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3441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7DF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359C6" w:rsidP="00D57D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44E3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4E3" w:rsidRPr="0018017E" w:rsidRDefault="0018017E" w:rsidP="003441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017E">
              <w:rPr>
                <w:rFonts w:ascii="Calibri" w:eastAsia="Calibri" w:hAnsi="Calibri" w:cs="Times New Roman"/>
                <w:sz w:val="20"/>
                <w:szCs w:val="20"/>
              </w:rPr>
              <w:t>по строке подпрограмма «Непрограммные направления деятельности органов местного самоуправления Ингарского сельского поселения»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4E3" w:rsidRPr="003A3B63" w:rsidRDefault="00B044E3" w:rsidP="00B044E3">
            <w:pPr>
              <w:jc w:val="center"/>
              <w:rPr>
                <w:color w:val="7030A0"/>
              </w:rPr>
            </w:pPr>
            <w:r w:rsidRPr="003A3B63">
              <w:rPr>
                <w:color w:val="7030A0"/>
                <w:sz w:val="28"/>
                <w:szCs w:val="28"/>
              </w:rPr>
              <w:t>4 542 903,22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4E3" w:rsidRPr="003A3B63" w:rsidRDefault="00B044E3" w:rsidP="00B044E3">
            <w:pPr>
              <w:jc w:val="center"/>
              <w:rPr>
                <w:color w:val="7030A0"/>
              </w:rPr>
            </w:pPr>
            <w:r w:rsidRPr="003A3B63">
              <w:rPr>
                <w:color w:val="7030A0"/>
                <w:sz w:val="28"/>
                <w:szCs w:val="28"/>
              </w:rPr>
              <w:t>4 802 758,00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4E3" w:rsidRPr="003A3B63" w:rsidRDefault="00B044E3" w:rsidP="00FC6F1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3A3B63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+259</w:t>
            </w:r>
            <w:r w:rsidR="00FC6F1C" w:rsidRPr="003A3B63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 </w:t>
            </w:r>
            <w:r w:rsidRPr="003A3B63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85</w:t>
            </w:r>
            <w:r w:rsidR="00FC6F1C" w:rsidRPr="003A3B63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5,26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4E3" w:rsidRPr="001359C6" w:rsidRDefault="0018017E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</w:tr>
      <w:tr w:rsidR="001359C6" w:rsidRPr="00415BB1" w:rsidTr="0018017E">
        <w:trPr>
          <w:trHeight w:val="255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18017E" w:rsidP="003441A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57DFF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1359C6" w:rsidRPr="00D57DFF">
              <w:rPr>
                <w:rFonts w:ascii="Times New Roman" w:hAnsi="Times New Roman"/>
                <w:bCs/>
                <w:sz w:val="20"/>
                <w:szCs w:val="20"/>
              </w:rPr>
              <w:t>сего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расходов бюджета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1359C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044E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  <w:r w:rsidR="00B044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477,22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044E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663</w:t>
            </w:r>
            <w:r w:rsidR="00B044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9C6">
              <w:rPr>
                <w:rFonts w:ascii="Times New Roman" w:hAnsi="Times New Roman" w:cs="Times New Roman"/>
                <w:sz w:val="28"/>
                <w:szCs w:val="28"/>
              </w:rPr>
              <w:t>564,81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D57DFF" w:rsidRDefault="00B044E3" w:rsidP="00D57D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+261 087,59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59C6" w:rsidRPr="001359C6" w:rsidRDefault="001359C6" w:rsidP="00415B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749D" w:rsidRDefault="004D749D" w:rsidP="002A0F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B1" w:rsidRPr="00415BB1" w:rsidRDefault="00415BB1" w:rsidP="00415BB1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Остальные </w:t>
      </w:r>
      <w:r w:rsidR="005D6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муниципальных программ</w:t>
      </w: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подлежат изменению. Непрограммные расходы </w:t>
      </w:r>
      <w:r w:rsidR="005D6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увеличились на 259 855,26 рублей, что  составило 105,7 %</w:t>
      </w: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54D1" w:rsidRDefault="009954D1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57BF" w:rsidRDefault="009954D1" w:rsidP="002A0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0F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  источников внутреннего финансирования дефицита бюджета проектом решения не предусмотрено. Бюджет сбалансирован.</w:t>
      </w:r>
    </w:p>
    <w:p w:rsidR="008957BF" w:rsidRDefault="008957BF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B1" w:rsidRPr="00415BB1" w:rsidRDefault="00415BB1" w:rsidP="00415BB1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15BB1" w:rsidRPr="00415BB1" w:rsidRDefault="00415BB1" w:rsidP="00415BB1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</w:p>
    <w:p w:rsidR="00415BB1" w:rsidRPr="00415BB1" w:rsidRDefault="00415BB1" w:rsidP="00415BB1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экспертизы </w:t>
      </w:r>
      <w:r w:rsidR="002A0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A0F6B"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  <w:r w:rsidR="002A0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A0F6B"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</w:t>
      </w:r>
      <w:r w:rsidR="002A0F6B" w:rsidRPr="00415BB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="002A0F6B"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</w:t>
      </w:r>
      <w:r w:rsidR="002A0F6B" w:rsidRPr="00C9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Ингарского сельского поселения «</w:t>
      </w:r>
      <w:r w:rsidR="002A0F6B" w:rsidRPr="00C90E0E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Ингарского сельского поселения № 30 от 26.12.2017г. «О бюджете Ингарского сельского поселения на 2018</w:t>
      </w:r>
      <w:r w:rsidR="002A0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F6B" w:rsidRPr="00C90E0E">
        <w:rPr>
          <w:rFonts w:ascii="Times New Roman" w:hAnsi="Times New Roman" w:cs="Times New Roman"/>
          <w:b/>
          <w:sz w:val="28"/>
          <w:szCs w:val="28"/>
        </w:rPr>
        <w:t>год и на плановый период 2019 и 2020 годов»</w:t>
      </w:r>
      <w:r w:rsidR="002A0F6B"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предложения отсутствуют.</w:t>
      </w:r>
    </w:p>
    <w:p w:rsidR="002A0F6B" w:rsidRDefault="002A0F6B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0F6B" w:rsidRDefault="002A0F6B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0F6B" w:rsidRDefault="002A0F6B" w:rsidP="0041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5BB1" w:rsidRPr="00415BB1" w:rsidRDefault="00415BB1" w:rsidP="00415BB1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0F6B" w:rsidRPr="009F11E0" w:rsidRDefault="002A0F6B" w:rsidP="002A0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11E0">
        <w:rPr>
          <w:rFonts w:ascii="Times New Roman" w:hAnsi="Times New Roman"/>
          <w:b/>
          <w:sz w:val="28"/>
          <w:szCs w:val="28"/>
        </w:rPr>
        <w:t>Председатель</w:t>
      </w:r>
    </w:p>
    <w:p w:rsidR="002A0F6B" w:rsidRDefault="002A0F6B" w:rsidP="002A0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9F11E0">
        <w:rPr>
          <w:rFonts w:ascii="Times New Roman" w:hAnsi="Times New Roman"/>
          <w:b/>
          <w:sz w:val="28"/>
          <w:szCs w:val="28"/>
        </w:rPr>
        <w:t xml:space="preserve">онтрольно-счетной </w:t>
      </w:r>
      <w:r>
        <w:rPr>
          <w:rFonts w:ascii="Times New Roman" w:hAnsi="Times New Roman"/>
          <w:b/>
          <w:sz w:val="28"/>
          <w:szCs w:val="28"/>
        </w:rPr>
        <w:t>палаты</w:t>
      </w:r>
      <w:r w:rsidRPr="009F11E0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2A0F6B" w:rsidRDefault="002A0F6B" w:rsidP="002A0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Приволжского </w:t>
      </w:r>
    </w:p>
    <w:p w:rsidR="002A0F6B" w:rsidRPr="003B1581" w:rsidRDefault="002A0F6B" w:rsidP="002A0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района:                                       О. Л.  Орлова</w:t>
      </w:r>
    </w:p>
    <w:p w:rsidR="00034A49" w:rsidRDefault="00034A49"/>
    <w:sectPr w:rsidR="00034A49" w:rsidSect="002E4C8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347E0"/>
    <w:multiLevelType w:val="hybridMultilevel"/>
    <w:tmpl w:val="B35C4D72"/>
    <w:lvl w:ilvl="0" w:tplc="DACEC7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A700B9"/>
    <w:multiLevelType w:val="hybridMultilevel"/>
    <w:tmpl w:val="378EC200"/>
    <w:lvl w:ilvl="0" w:tplc="5C84BD72">
      <w:start w:val="1"/>
      <w:numFmt w:val="decimal"/>
      <w:lvlText w:val="%1."/>
      <w:lvlJc w:val="left"/>
      <w:pPr>
        <w:ind w:left="1744" w:hanging="1035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D632BA"/>
    <w:multiLevelType w:val="hybridMultilevel"/>
    <w:tmpl w:val="F2F8CF0C"/>
    <w:lvl w:ilvl="0" w:tplc="E1E83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BB1"/>
    <w:rsid w:val="00034A49"/>
    <w:rsid w:val="00065E74"/>
    <w:rsid w:val="000D7BA5"/>
    <w:rsid w:val="001359C6"/>
    <w:rsid w:val="00173708"/>
    <w:rsid w:val="0018017E"/>
    <w:rsid w:val="001D77E2"/>
    <w:rsid w:val="00242BFF"/>
    <w:rsid w:val="00284C7D"/>
    <w:rsid w:val="002A0F6B"/>
    <w:rsid w:val="002E4C80"/>
    <w:rsid w:val="00315DFE"/>
    <w:rsid w:val="00326068"/>
    <w:rsid w:val="00327474"/>
    <w:rsid w:val="003438EB"/>
    <w:rsid w:val="00346450"/>
    <w:rsid w:val="00375213"/>
    <w:rsid w:val="003A3B63"/>
    <w:rsid w:val="003E79A6"/>
    <w:rsid w:val="00415BB1"/>
    <w:rsid w:val="00421713"/>
    <w:rsid w:val="00422B3D"/>
    <w:rsid w:val="004A2760"/>
    <w:rsid w:val="004B5E30"/>
    <w:rsid w:val="004D749D"/>
    <w:rsid w:val="004E00CA"/>
    <w:rsid w:val="00516CFC"/>
    <w:rsid w:val="005451F4"/>
    <w:rsid w:val="0059568C"/>
    <w:rsid w:val="005D12D1"/>
    <w:rsid w:val="005D6389"/>
    <w:rsid w:val="00632653"/>
    <w:rsid w:val="00646C8C"/>
    <w:rsid w:val="006518F4"/>
    <w:rsid w:val="006A1949"/>
    <w:rsid w:val="00736114"/>
    <w:rsid w:val="00787789"/>
    <w:rsid w:val="007C4C90"/>
    <w:rsid w:val="007F3480"/>
    <w:rsid w:val="008228B4"/>
    <w:rsid w:val="00857AC6"/>
    <w:rsid w:val="00860361"/>
    <w:rsid w:val="00880C6D"/>
    <w:rsid w:val="008957BF"/>
    <w:rsid w:val="00944820"/>
    <w:rsid w:val="00977472"/>
    <w:rsid w:val="009928FD"/>
    <w:rsid w:val="009954D1"/>
    <w:rsid w:val="009D086A"/>
    <w:rsid w:val="00A05D29"/>
    <w:rsid w:val="00A47CBD"/>
    <w:rsid w:val="00A96931"/>
    <w:rsid w:val="00AB49A6"/>
    <w:rsid w:val="00AD0E6A"/>
    <w:rsid w:val="00AE6D8F"/>
    <w:rsid w:val="00B044E3"/>
    <w:rsid w:val="00B414A2"/>
    <w:rsid w:val="00B467D6"/>
    <w:rsid w:val="00B5696A"/>
    <w:rsid w:val="00BF781B"/>
    <w:rsid w:val="00C90E0E"/>
    <w:rsid w:val="00CA5EC8"/>
    <w:rsid w:val="00D0273D"/>
    <w:rsid w:val="00D57DFF"/>
    <w:rsid w:val="00D6501E"/>
    <w:rsid w:val="00D73483"/>
    <w:rsid w:val="00E26380"/>
    <w:rsid w:val="00E42854"/>
    <w:rsid w:val="00EA0E48"/>
    <w:rsid w:val="00EF4957"/>
    <w:rsid w:val="00EF4D97"/>
    <w:rsid w:val="00F015E7"/>
    <w:rsid w:val="00FC6F1C"/>
    <w:rsid w:val="00FE52A9"/>
    <w:rsid w:val="00FF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5BB1"/>
  </w:style>
  <w:style w:type="paragraph" w:styleId="a3">
    <w:name w:val="List Paragraph"/>
    <w:basedOn w:val="a"/>
    <w:uiPriority w:val="34"/>
    <w:qFormat/>
    <w:rsid w:val="0041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1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415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15B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style41"/>
    <w:basedOn w:val="a0"/>
    <w:rsid w:val="00415BB1"/>
  </w:style>
  <w:style w:type="paragraph" w:styleId="a6">
    <w:name w:val="Balloon Text"/>
    <w:basedOn w:val="a"/>
    <w:link w:val="a7"/>
    <w:uiPriority w:val="99"/>
    <w:semiHidden/>
    <w:unhideWhenUsed/>
    <w:rsid w:val="00415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BB1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065E74"/>
    <w:rPr>
      <w:spacing w:val="2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5E74"/>
    <w:pPr>
      <w:shd w:val="clear" w:color="auto" w:fill="FFFFFF"/>
      <w:spacing w:after="360" w:line="240" w:lineRule="atLeast"/>
      <w:jc w:val="center"/>
    </w:pPr>
    <w:rPr>
      <w:spacing w:val="20"/>
      <w:sz w:val="24"/>
      <w:szCs w:val="24"/>
    </w:rPr>
  </w:style>
  <w:style w:type="character" w:customStyle="1" w:styleId="21">
    <w:name w:val="Основной текст (2) + Не полужирный"/>
    <w:basedOn w:val="2"/>
    <w:rsid w:val="00516C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8">
    <w:name w:val="No Spacing"/>
    <w:uiPriority w:val="1"/>
    <w:qFormat/>
    <w:rsid w:val="009D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AB49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B4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5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SOVWork01</cp:lastModifiedBy>
  <cp:revision>31</cp:revision>
  <dcterms:created xsi:type="dcterms:W3CDTF">2017-06-20T14:30:00Z</dcterms:created>
  <dcterms:modified xsi:type="dcterms:W3CDTF">2018-10-08T11:07:00Z</dcterms:modified>
</cp:coreProperties>
</file>