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0D" w:rsidRPr="000D3962" w:rsidRDefault="00660B0D" w:rsidP="00660B0D">
      <w:pPr>
        <w:widowControl w:val="0"/>
        <w:autoSpaceDE w:val="0"/>
        <w:autoSpaceDN w:val="0"/>
        <w:adjustRightInd w:val="0"/>
        <w:ind w:left="10348"/>
        <w:rPr>
          <w:rFonts w:eastAsia="Calibri"/>
        </w:rPr>
      </w:pPr>
      <w:r w:rsidRPr="000D3962">
        <w:rPr>
          <w:rFonts w:eastAsia="Calibri"/>
        </w:rPr>
        <w:t>Приложение № 1</w:t>
      </w:r>
      <w:r w:rsidRPr="000D3962">
        <w:rPr>
          <w:rFonts w:eastAsia="Calibri"/>
        </w:rPr>
        <w:br/>
        <w:t xml:space="preserve">к </w:t>
      </w:r>
      <w:hyperlink r:id="rId6" w:anchor="sub_1000" w:history="1">
        <w:r w:rsidRPr="000D3962">
          <w:rPr>
            <w:rFonts w:eastAsia="Calibri"/>
            <w:u w:val="single"/>
          </w:rPr>
          <w:t>Правилам</w:t>
        </w:r>
      </w:hyperlink>
      <w:r w:rsidRPr="000D3962">
        <w:rPr>
          <w:rFonts w:eastAsia="Calibri"/>
        </w:rPr>
        <w:t xml:space="preserve"> </w:t>
      </w:r>
    </w:p>
    <w:p w:rsidR="00660B0D" w:rsidRPr="000D3962" w:rsidRDefault="00660B0D" w:rsidP="00660B0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6"/>
          <w:szCs w:val="16"/>
        </w:rPr>
      </w:pPr>
    </w:p>
    <w:p w:rsidR="00660B0D" w:rsidRPr="000D3962" w:rsidRDefault="00660B0D" w:rsidP="00660B0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0D3962">
        <w:rPr>
          <w:rFonts w:eastAsia="Calibri"/>
        </w:rPr>
        <w:t>Форма ведомственного перечня</w:t>
      </w:r>
      <w:r w:rsidRPr="000D3962">
        <w:rPr>
          <w:rFonts w:eastAsia="Calibri"/>
        </w:rPr>
        <w:br/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660B0D" w:rsidRPr="000D3962" w:rsidRDefault="00660B0D" w:rsidP="00660B0D">
      <w:pPr>
        <w:widowControl w:val="0"/>
        <w:autoSpaceDE w:val="0"/>
        <w:autoSpaceDN w:val="0"/>
        <w:adjustRightInd w:val="0"/>
        <w:spacing w:after="108"/>
        <w:jc w:val="center"/>
        <w:outlineLvl w:val="0"/>
        <w:rPr>
          <w:rFonts w:eastAsia="Calibri"/>
        </w:rPr>
      </w:pPr>
      <w:r w:rsidRPr="000D3962">
        <w:rPr>
          <w:rFonts w:eastAsia="Calibri"/>
        </w:rPr>
        <w:t xml:space="preserve">(в том числе предельные цены товаров, работ, услуг) </w:t>
      </w:r>
    </w:p>
    <w:p w:rsidR="00660B0D" w:rsidRPr="000D3962" w:rsidRDefault="00660B0D" w:rsidP="00660B0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6"/>
          <w:szCs w:val="16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850"/>
        <w:gridCol w:w="1854"/>
        <w:gridCol w:w="697"/>
        <w:gridCol w:w="850"/>
        <w:gridCol w:w="2201"/>
        <w:gridCol w:w="10"/>
        <w:gridCol w:w="2323"/>
        <w:gridCol w:w="1505"/>
        <w:gridCol w:w="1530"/>
        <w:gridCol w:w="24"/>
        <w:gridCol w:w="1759"/>
        <w:gridCol w:w="481"/>
        <w:gridCol w:w="12"/>
        <w:gridCol w:w="924"/>
      </w:tblGrid>
      <w:tr w:rsidR="00660B0D" w:rsidRPr="000D3962" w:rsidTr="006159D9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34" w:right="-169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N </w:t>
            </w:r>
          </w:p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34" w:right="-169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Код по </w:t>
            </w:r>
            <w:hyperlink r:id="rId7" w:history="1">
              <w:r w:rsidRPr="000D3962">
                <w:rPr>
                  <w:rFonts w:eastAsia="Calibri" w:cs="Arial"/>
                  <w:sz w:val="22"/>
                  <w:szCs w:val="22"/>
                  <w:u w:val="single"/>
                </w:rPr>
                <w:t>ОКПД</w:t>
              </w:r>
            </w:hyperlink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96" w:right="-96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60B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</w:t>
            </w:r>
            <w:r w:rsidR="005508CD">
              <w:rPr>
                <w:rFonts w:eastAsia="Calibri" w:cs="Arial"/>
                <w:sz w:val="22"/>
                <w:szCs w:val="22"/>
              </w:rPr>
              <w:t>И</w:t>
            </w:r>
            <w:r>
              <w:rPr>
                <w:rFonts w:eastAsia="Calibri" w:cs="Arial"/>
                <w:sz w:val="22"/>
                <w:szCs w:val="22"/>
              </w:rPr>
              <w:t>нгарского сельского поселения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60B0D">
            <w:pPr>
              <w:widowControl w:val="0"/>
              <w:autoSpaceDE w:val="0"/>
              <w:autoSpaceDN w:val="0"/>
              <w:adjustRightInd w:val="0"/>
              <w:ind w:left="-108" w:right="-112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508CD">
              <w:rPr>
                <w:rFonts w:eastAsia="Calibri" w:cs="Arial"/>
                <w:sz w:val="22"/>
                <w:szCs w:val="22"/>
              </w:rPr>
              <w:t>администрацией И</w:t>
            </w:r>
            <w:r>
              <w:rPr>
                <w:rFonts w:eastAsia="Calibri" w:cs="Arial"/>
                <w:sz w:val="22"/>
                <w:szCs w:val="22"/>
              </w:rPr>
              <w:t xml:space="preserve">нгарского сельского поселения </w:t>
            </w:r>
          </w:p>
        </w:tc>
      </w:tr>
      <w:tr w:rsidR="00660B0D" w:rsidRPr="000D3962" w:rsidTr="006159D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0D" w:rsidRPr="000D3962" w:rsidRDefault="00660B0D" w:rsidP="006159D9">
            <w:pPr>
              <w:rPr>
                <w:rFonts w:eastAsia="Calibri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0D" w:rsidRPr="000D3962" w:rsidRDefault="00660B0D" w:rsidP="006159D9">
            <w:pPr>
              <w:rPr>
                <w:rFonts w:eastAsia="Calibri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0D" w:rsidRPr="000D3962" w:rsidRDefault="00660B0D" w:rsidP="006159D9">
            <w:pPr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20" w:right="-145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код по </w:t>
            </w:r>
            <w:hyperlink r:id="rId8" w:history="1">
              <w:r w:rsidRPr="000D3962">
                <w:rPr>
                  <w:rFonts w:eastAsia="Calibri" w:cs="Arial"/>
                  <w:sz w:val="22"/>
                  <w:szCs w:val="22"/>
                  <w:u w:val="single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наименование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08" w:right="-164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характеристика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93" w:right="-163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значение </w:t>
            </w:r>
          </w:p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93" w:right="-163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характеристики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08" w:right="-163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характеристика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195" w:right="-167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49" w:right="-108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rFonts w:eastAsia="Calibri" w:cs="Arial"/>
                <w:sz w:val="22"/>
                <w:szCs w:val="22"/>
              </w:rPr>
              <w:t>Орловского сельского поселения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ind w:left="-59" w:right="-112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Функциональ- ное назначение</w:t>
            </w:r>
            <w:hyperlink r:id="rId9" w:anchor="sub_1111" w:history="1">
              <w:r w:rsidRPr="000D3962">
                <w:rPr>
                  <w:rFonts w:eastAsia="Calibri" w:cs="Arial"/>
                  <w:sz w:val="22"/>
                  <w:szCs w:val="22"/>
                  <w:u w:val="single"/>
                </w:rPr>
                <w:t>*</w:t>
              </w:r>
            </w:hyperlink>
          </w:p>
        </w:tc>
      </w:tr>
      <w:tr w:rsidR="00660B0D" w:rsidRPr="000D3962" w:rsidTr="006159D9">
        <w:tc>
          <w:tcPr>
            <w:tcW w:w="1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5508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0" w:anchor="sub_1200" w:history="1">
              <w:r w:rsidRPr="000D3962">
                <w:rPr>
                  <w:rFonts w:eastAsia="Calibri" w:cs="Arial"/>
                  <w:sz w:val="22"/>
                  <w:szCs w:val="22"/>
                  <w:u w:val="single"/>
                </w:rPr>
                <w:t>приложением № 2</w:t>
              </w:r>
            </w:hyperlink>
            <w:r w:rsidRPr="000D3962">
              <w:rPr>
                <w:rFonts w:eastAsia="Calibri" w:cs="Arial"/>
                <w:sz w:val="22"/>
                <w:szCs w:val="22"/>
              </w:rPr>
              <w:t xml:space="preserve"> к Правилам , утвержденным </w:t>
            </w:r>
            <w:hyperlink r:id="rId11" w:anchor="sub_0" w:history="1">
              <w:r w:rsidRPr="000D3962">
                <w:rPr>
                  <w:rFonts w:eastAsia="Calibri" w:cs="Arial"/>
                  <w:sz w:val="22"/>
                  <w:szCs w:val="22"/>
                  <w:u w:val="single"/>
                </w:rPr>
                <w:t>постановлением</w:t>
              </w:r>
            </w:hyperlink>
            <w:r w:rsidRPr="000D3962">
              <w:rPr>
                <w:rFonts w:eastAsia="Calibri" w:cs="Arial"/>
                <w:sz w:val="22"/>
                <w:szCs w:val="22"/>
              </w:rPr>
              <w:t xml:space="preserve"> администрации </w:t>
            </w:r>
            <w:r w:rsidR="005508CD">
              <w:rPr>
                <w:rFonts w:eastAsia="Calibri" w:cs="Arial"/>
                <w:sz w:val="22"/>
                <w:szCs w:val="22"/>
              </w:rPr>
              <w:t>Ингарского сельского поселения</w:t>
            </w:r>
            <w:r w:rsidRPr="000D3962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660B0D" w:rsidRPr="000D3962" w:rsidTr="006159D9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60B0D" w:rsidRPr="000D3962" w:rsidTr="006159D9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60B0D" w:rsidRPr="000D3962" w:rsidTr="006159D9">
        <w:tc>
          <w:tcPr>
            <w:tcW w:w="15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Дополнительный перечень отдельных видов товаров, работ, услуг</w:t>
            </w:r>
          </w:p>
        </w:tc>
      </w:tr>
      <w:tr w:rsidR="00660B0D" w:rsidRPr="000D3962" w:rsidTr="006159D9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</w:tr>
      <w:tr w:rsidR="00660B0D" w:rsidRPr="000D3962" w:rsidTr="006159D9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0D" w:rsidRPr="000D3962" w:rsidRDefault="00660B0D" w:rsidP="006159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D3962">
              <w:rPr>
                <w:rFonts w:eastAsia="Calibri" w:cs="Arial"/>
                <w:sz w:val="22"/>
                <w:szCs w:val="22"/>
              </w:rPr>
              <w:t>х</w:t>
            </w:r>
          </w:p>
        </w:tc>
      </w:tr>
    </w:tbl>
    <w:p w:rsidR="00660B0D" w:rsidRPr="000D3962" w:rsidRDefault="00660B0D" w:rsidP="00660B0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6"/>
          <w:szCs w:val="16"/>
        </w:rPr>
      </w:pPr>
    </w:p>
    <w:p w:rsidR="00660B0D" w:rsidRPr="000D3962" w:rsidRDefault="00660B0D" w:rsidP="00660B0D">
      <w:pPr>
        <w:widowControl w:val="0"/>
        <w:autoSpaceDE w:val="0"/>
        <w:autoSpaceDN w:val="0"/>
        <w:adjustRightInd w:val="0"/>
        <w:ind w:firstLine="698"/>
        <w:jc w:val="both"/>
        <w:rPr>
          <w:rFonts w:eastAsia="Calibri"/>
          <w:sz w:val="22"/>
          <w:szCs w:val="22"/>
        </w:rPr>
      </w:pPr>
      <w:bookmarkStart w:id="0" w:name="sub_1111"/>
      <w:r w:rsidRPr="000D3962">
        <w:rPr>
          <w:rFonts w:eastAsia="Calibri"/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60B0D" w:rsidRPr="000D3962" w:rsidRDefault="00660B0D" w:rsidP="00660B0D">
      <w:pPr>
        <w:widowControl w:val="0"/>
        <w:autoSpaceDE w:val="0"/>
        <w:autoSpaceDN w:val="0"/>
        <w:adjustRightInd w:val="0"/>
        <w:ind w:firstLine="698"/>
        <w:jc w:val="both"/>
        <w:rPr>
          <w:rFonts w:eastAsia="Calibri"/>
          <w:sz w:val="22"/>
          <w:szCs w:val="22"/>
        </w:rPr>
      </w:pPr>
    </w:p>
    <w:p w:rsidR="00660B0D" w:rsidRPr="000D3962" w:rsidRDefault="00660B0D" w:rsidP="00660B0D">
      <w:pPr>
        <w:widowControl w:val="0"/>
        <w:autoSpaceDE w:val="0"/>
        <w:autoSpaceDN w:val="0"/>
        <w:adjustRightInd w:val="0"/>
        <w:ind w:firstLine="698"/>
        <w:jc w:val="both"/>
        <w:rPr>
          <w:rFonts w:eastAsia="Calibri"/>
          <w:sz w:val="22"/>
          <w:szCs w:val="22"/>
        </w:rPr>
      </w:pPr>
    </w:p>
    <w:bookmarkEnd w:id="0"/>
    <w:p w:rsidR="00660B0D" w:rsidRPr="000D3962" w:rsidRDefault="00660B0D" w:rsidP="00660B0D">
      <w:pPr>
        <w:tabs>
          <w:tab w:val="left" w:pos="4536"/>
        </w:tabs>
        <w:ind w:left="10348"/>
      </w:pPr>
      <w:r w:rsidRPr="000D3962">
        <w:rPr>
          <w:rFonts w:ascii="Arial" w:eastAsia="Calibri" w:hAnsi="Arial" w:cs="Arial"/>
        </w:rPr>
        <w:br w:type="page"/>
      </w:r>
      <w:r w:rsidRPr="000D3962">
        <w:lastRenderedPageBreak/>
        <w:t>Приложение № 2</w:t>
      </w:r>
      <w:r w:rsidRPr="000D3962">
        <w:br/>
      </w:r>
      <w:r w:rsidRPr="005508CD">
        <w:t xml:space="preserve">к </w:t>
      </w:r>
      <w:r w:rsidR="005508CD">
        <w:t>Правилам</w:t>
      </w:r>
      <w:r w:rsidRPr="000D3962">
        <w:t xml:space="preserve"> </w:t>
      </w:r>
    </w:p>
    <w:p w:rsidR="00660B0D" w:rsidRPr="002F6B76" w:rsidRDefault="00660B0D" w:rsidP="002F6B76">
      <w:pPr>
        <w:widowControl w:val="0"/>
        <w:tabs>
          <w:tab w:val="left" w:pos="0"/>
        </w:tabs>
        <w:autoSpaceDE w:val="0"/>
        <w:autoSpaceDN w:val="0"/>
        <w:adjustRightInd w:val="0"/>
        <w:spacing w:before="108"/>
        <w:jc w:val="center"/>
        <w:outlineLvl w:val="0"/>
        <w:rPr>
          <w:rFonts w:ascii="Arial" w:eastAsia="Calibri" w:hAnsi="Arial" w:cs="Arial"/>
        </w:rPr>
      </w:pPr>
      <w:r w:rsidRPr="000D3962">
        <w:rPr>
          <w:rFonts w:eastAsia="Calibri"/>
          <w:bCs/>
          <w:sz w:val="22"/>
          <w:szCs w:val="22"/>
        </w:rPr>
        <w:t>Обязательный перечень</w:t>
      </w:r>
      <w:r w:rsidRPr="000D3962">
        <w:rPr>
          <w:rFonts w:eastAsia="Calibri"/>
          <w:bCs/>
          <w:sz w:val="22"/>
          <w:szCs w:val="22"/>
        </w:rPr>
        <w:br/>
        <w:t xml:space="preserve">отдельных видов товаров, работ, услуг, в отношении которых определяются требования к потребительским свойствам (в том числе качеству) и иным </w:t>
      </w:r>
      <w:r w:rsidR="002F6B76">
        <w:rPr>
          <w:rFonts w:eastAsia="Calibri"/>
          <w:bCs/>
          <w:sz w:val="22"/>
          <w:szCs w:val="22"/>
        </w:rPr>
        <w:t>характеристикам(в том числе предельные цены товаров, работ, услуг)</w:t>
      </w:r>
    </w:p>
    <w:p w:rsidR="00660B0D" w:rsidRPr="000D3962" w:rsidRDefault="00660B0D" w:rsidP="00660B0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</w:p>
    <w:tbl>
      <w:tblPr>
        <w:tblW w:w="153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851"/>
        <w:gridCol w:w="1842"/>
        <w:gridCol w:w="1983"/>
        <w:gridCol w:w="709"/>
        <w:gridCol w:w="851"/>
        <w:gridCol w:w="1557"/>
        <w:gridCol w:w="1559"/>
        <w:gridCol w:w="1562"/>
        <w:gridCol w:w="1412"/>
        <w:gridCol w:w="1214"/>
        <w:gridCol w:w="1418"/>
      </w:tblGrid>
      <w:tr w:rsidR="00D90E96" w:rsidTr="002A55E2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3"/>
                  <w:rFonts w:eastAsia="Calibri"/>
                  <w:color w:val="0000FF"/>
                  <w:sz w:val="18"/>
                  <w:szCs w:val="18"/>
                  <w:lang w:eastAsia="en-US"/>
                </w:rPr>
                <w:t>ОКПД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2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D90E96" w:rsidTr="002A55E2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значение характеристики</w:t>
            </w:r>
          </w:p>
        </w:tc>
      </w:tr>
      <w:tr w:rsidR="00D90E96" w:rsidTr="002A55E2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3"/>
                  <w:rFonts w:eastAsia="Calibri"/>
                  <w:color w:val="0000FF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 w:rsidP="002A55E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Администрация </w:t>
            </w:r>
            <w:r w:rsidR="002A55E2">
              <w:rPr>
                <w:rFonts w:eastAsia="Calibri"/>
                <w:sz w:val="18"/>
                <w:szCs w:val="18"/>
                <w:lang w:eastAsia="en-US"/>
              </w:rPr>
              <w:t>Ингарского</w:t>
            </w:r>
            <w:bookmarkStart w:id="1" w:name="_GoBack"/>
            <w:bookmarkEnd w:id="1"/>
            <w:r>
              <w:rPr>
                <w:rFonts w:eastAsia="Calibri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подведомственные муниципальные учреждения</w:t>
            </w:r>
          </w:p>
        </w:tc>
      </w:tr>
      <w:tr w:rsidR="00D90E96" w:rsidTr="002A55E2">
        <w:trPr>
          <w:trHeight w:val="61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882DB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Руководитель(глава муниципального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 w:rsidP="002F6B7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Муниципальный служащий, замещающий должность муниципальной с</w:t>
            </w:r>
            <w:r w:rsidR="002F6B76">
              <w:rPr>
                <w:rFonts w:eastAsia="Calibri"/>
                <w:sz w:val="18"/>
                <w:szCs w:val="18"/>
                <w:lang w:eastAsia="en-US"/>
              </w:rPr>
              <w:t>лужбы главной и ведущей группы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 w:rsidP="002F6B7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Муниципальный служащий, замещающий должность муниципальной службы </w:t>
            </w:r>
            <w:r w:rsidR="002F6B76">
              <w:rPr>
                <w:rFonts w:eastAsia="Calibri"/>
                <w:sz w:val="18"/>
                <w:szCs w:val="18"/>
                <w:lang w:eastAsia="en-US"/>
              </w:rPr>
              <w:t xml:space="preserve"> старшей группы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Работник, занимающий должность, не отнесенную к должностям муниципальной службы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Работник, занимающий должность руководителя, заместителя руководителя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Иные работники</w:t>
            </w: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30.02.12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30.02.15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Пояснения по требуемой продукции: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30.02.16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32.20.11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Аппаратура передающая для радиосвязи, радиовещания и телевидения.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Пояснения по требуемой продукции: телефоны мобильные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более 10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более 5 тыс.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более 5 тыс.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более 5 тыс.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более 10 тыс.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более 5 тыс.</w:t>
            </w:r>
          </w:p>
        </w:tc>
      </w:tr>
      <w:tr w:rsidR="00D90E96" w:rsidTr="002A55E2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34.10.22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Автомобили легковые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лошадиная сила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 w:rsidP="00882DB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не более </w:t>
            </w:r>
            <w:r w:rsidR="00882DB1">
              <w:rPr>
                <w:rFonts w:eastAsia="Calibri"/>
                <w:sz w:val="18"/>
                <w:szCs w:val="18"/>
                <w:lang w:eastAsia="en-US"/>
              </w:rPr>
              <w:t>1,0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34.10.30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34.10.41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Средства автотранспортные грузовые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мощность двигателя, комплектация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36.11.11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материал (металл), 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кожа натуральная;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искусственная кожа;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искусственная кожа;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кожа натуральная;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искусственная кожа;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D90E96" w:rsidTr="002A55E2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36.11.12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значения: древесина хвойных и мягколиственных пород: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древесина хвойных и мягколиственных пород: 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возможное значение - древесина хвойных и мягколиственных пород: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возможное значение - древесина хвойных и мягколиственных пород: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древесина хвойных и мягколиственных пород: 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возможное значение - древесина хвойных и мягколиственных пород: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</w:tr>
      <w:tr w:rsidR="00D90E96" w:rsidTr="002A55E2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обивочные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искусственная кожа, мебельный (искусственный) мех, искусственная замша (микрофибра),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кожа натуральная;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искусственная кожа, мебельный (искусственный) мех, искусственная замша (микрофибра),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ткань, нетканые материалы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искусственная кожа;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мебельный (искусственный) мех, искусственная замша (микрофибра),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ткань, нетканые материалы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искусственная кожа;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мебельный (искусственный) мех, искусственная замша (микрофибра),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ткань, нетканые материалы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кожа натуральная;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я замша (микрофибра), 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предельное значение - кожа натуральная;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возможные значения: искусственная кожа, мебельный (искусственный) мех, искусственная замша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(микрофибра), ткань, нетканые материалы</w:t>
            </w: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36.12.11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материал (металл)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90E96" w:rsidTr="002A55E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36.12.12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материал (вид древесины)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значения: древесина хвойных и мягколиственных пород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96" w:rsidRDefault="00D90E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возможные значения - древесина хвойных и мягколиственных пород</w:t>
            </w:r>
          </w:p>
        </w:tc>
      </w:tr>
    </w:tbl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90E96" w:rsidRDefault="00D90E96" w:rsidP="00D90E9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D90E96" w:rsidRDefault="00D90E96" w:rsidP="00D90E9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D90E96" w:rsidRDefault="00D90E96" w:rsidP="00D90E9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D90E96" w:rsidRDefault="00D90E96" w:rsidP="00D90E9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D90E96" w:rsidRDefault="00D90E96" w:rsidP="00D90E9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D90E96" w:rsidRDefault="00D90E96" w:rsidP="00D90E96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660B0D" w:rsidRDefault="00660B0D" w:rsidP="00660B0D">
      <w:pPr>
        <w:ind w:left="5103"/>
        <w:jc w:val="both"/>
      </w:pPr>
    </w:p>
    <w:p w:rsidR="002D7391" w:rsidRPr="00660B0D" w:rsidRDefault="002D7391">
      <w:pPr>
        <w:rPr>
          <w:sz w:val="28"/>
          <w:szCs w:val="28"/>
        </w:rPr>
      </w:pPr>
    </w:p>
    <w:sectPr w:rsidR="002D7391" w:rsidRPr="00660B0D" w:rsidSect="000D396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7A" w:rsidRDefault="0020147A" w:rsidP="00394DF7">
      <w:r>
        <w:separator/>
      </w:r>
    </w:p>
  </w:endnote>
  <w:endnote w:type="continuationSeparator" w:id="0">
    <w:p w:rsidR="0020147A" w:rsidRDefault="0020147A" w:rsidP="0039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7A" w:rsidRDefault="0020147A" w:rsidP="00394DF7">
      <w:r>
        <w:separator/>
      </w:r>
    </w:p>
  </w:footnote>
  <w:footnote w:type="continuationSeparator" w:id="0">
    <w:p w:rsidR="0020147A" w:rsidRDefault="0020147A" w:rsidP="0039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23"/>
    <w:rsid w:val="0020147A"/>
    <w:rsid w:val="00213C23"/>
    <w:rsid w:val="002A55E2"/>
    <w:rsid w:val="002D7391"/>
    <w:rsid w:val="002F6B76"/>
    <w:rsid w:val="00394DF7"/>
    <w:rsid w:val="005508CD"/>
    <w:rsid w:val="00660B0D"/>
    <w:rsid w:val="00882DB1"/>
    <w:rsid w:val="00B40AC6"/>
    <w:rsid w:val="00BA3544"/>
    <w:rsid w:val="00D90E96"/>
    <w:rsid w:val="00E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A961-F3A1-45D4-9963-DE77D9B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DF7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394DF7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94DF7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394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94DF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F6B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B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/" TargetMode="External"/><Relationship Id="rId13" Type="http://schemas.openxmlformats.org/officeDocument/2006/relationships/hyperlink" Target="consultantplus://offline/ref=51594EF21CC9BDF21AA6CF65F4814E958AE1A3C7CAFF09ACDDA953944DbBr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673.0/" TargetMode="External"/><Relationship Id="rId12" Type="http://schemas.openxmlformats.org/officeDocument/2006/relationships/hyperlink" Target="consultantplus://offline/ref=51594EF21CC9BDF21AA6CF65F4814E958AE1A7C4CCF909ACDDA953944DbBr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&#1047;&#1040;&#1043;&#1056;&#1059;&#1047;&#1050;&#1048;/1354&#1087;&#1088;1.doc" TargetMode="External"/><Relationship Id="rId11" Type="http://schemas.openxmlformats.org/officeDocument/2006/relationships/hyperlink" Target="../&#1047;&#1040;&#1043;&#1056;&#1059;&#1047;&#1050;&#1048;/1354&#1087;&#1088;1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../&#1047;&#1040;&#1043;&#1056;&#1059;&#1047;&#1050;&#1048;/1354&#1087;&#1088;1.doc" TargetMode="External"/><Relationship Id="rId4" Type="http://schemas.openxmlformats.org/officeDocument/2006/relationships/footnotes" Target="footnotes.xml"/><Relationship Id="rId9" Type="http://schemas.openxmlformats.org/officeDocument/2006/relationships/hyperlink" Target="../&#1047;&#1040;&#1043;&#1056;&#1059;&#1047;&#1050;&#1048;/1354&#1087;&#1088;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2016-03-10T07:35:00Z</cp:lastPrinted>
  <dcterms:created xsi:type="dcterms:W3CDTF">2016-02-24T07:49:00Z</dcterms:created>
  <dcterms:modified xsi:type="dcterms:W3CDTF">2016-03-10T07:36:00Z</dcterms:modified>
</cp:coreProperties>
</file>